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6" w:rsidRPr="00C73491" w:rsidRDefault="001543B6" w:rsidP="008E1290">
      <w:pPr>
        <w:spacing w:beforeLines="30" w:afterLines="30" w:line="480" w:lineRule="exact"/>
        <w:outlineLvl w:val="0"/>
        <w:rPr>
          <w:rFonts w:ascii="宋体" w:hAnsi="宋体"/>
          <w:b/>
          <w:bCs/>
          <w:sz w:val="44"/>
        </w:rPr>
      </w:pPr>
      <w:bookmarkStart w:id="0" w:name="_Toc462566394"/>
      <w:r>
        <w:rPr>
          <w:rFonts w:ascii="宋体" w:hAnsi="宋体" w:hint="eastAsia"/>
          <w:b/>
          <w:bCs/>
          <w:sz w:val="44"/>
        </w:rPr>
        <w:t>1.概述</w:t>
      </w:r>
      <w:bookmarkEnd w:id="0"/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1" w:name="_Toc166588458"/>
      <w:bookmarkStart w:id="2" w:name="_Toc171140804"/>
      <w:bookmarkStart w:id="3" w:name="_Toc176342283"/>
      <w:bookmarkStart w:id="4" w:name="_Toc176667017"/>
      <w:r w:rsidRPr="00C73491">
        <w:rPr>
          <w:rFonts w:ascii="宋体" w:hAnsi="宋体" w:hint="eastAsia"/>
          <w:sz w:val="24"/>
        </w:rPr>
        <w:t>HD-20</w:t>
      </w:r>
      <w:r>
        <w:rPr>
          <w:rFonts w:ascii="宋体" w:hAnsi="宋体" w:hint="eastAsia"/>
          <w:sz w:val="24"/>
        </w:rPr>
        <w:t>28氨氮测定仪</w:t>
      </w:r>
      <w:r w:rsidRPr="00C73491">
        <w:rPr>
          <w:rFonts w:ascii="宋体" w:hAnsi="宋体" w:hint="eastAsia"/>
          <w:sz w:val="24"/>
        </w:rPr>
        <w:t>为实验室仪器（以下简称</w:t>
      </w:r>
      <w:r>
        <w:rPr>
          <w:rFonts w:ascii="宋体" w:hAnsi="宋体" w:hint="eastAsia"/>
          <w:sz w:val="24"/>
        </w:rPr>
        <w:t>氨氮</w:t>
      </w:r>
      <w:r w:rsidRPr="00C73491">
        <w:rPr>
          <w:rFonts w:ascii="宋体" w:hAnsi="宋体" w:hint="eastAsia"/>
          <w:sz w:val="24"/>
        </w:rPr>
        <w:t>仪</w:t>
      </w:r>
      <w:r w:rsidRPr="00356327">
        <w:rPr>
          <w:rFonts w:ascii="宋体" w:hAnsi="宋体" w:hint="eastAsia"/>
          <w:sz w:val="24"/>
        </w:rPr>
        <w:t>器）</w:t>
      </w:r>
      <w:r w:rsidRPr="00C73491">
        <w:rPr>
          <w:rFonts w:ascii="宋体" w:hAnsi="宋体" w:hint="eastAsia"/>
          <w:sz w:val="24"/>
        </w:rPr>
        <w:t>。主要用于火电</w:t>
      </w:r>
      <w:r w:rsidRPr="00356327">
        <w:rPr>
          <w:rFonts w:ascii="宋体" w:hAnsi="宋体" w:hint="eastAsia"/>
          <w:sz w:val="24"/>
        </w:rPr>
        <w:t>厂</w:t>
      </w:r>
      <w:r>
        <w:rPr>
          <w:rFonts w:ascii="宋体" w:hAnsi="宋体" w:hint="eastAsia"/>
          <w:sz w:val="24"/>
        </w:rPr>
        <w:t>、化工、冶金、、炼焦、煤气、石油化工、化肥、鞣革、油漆、颜料等领域的工业废水中氨氮</w:t>
      </w:r>
      <w:r w:rsidRPr="00C73491">
        <w:rPr>
          <w:rFonts w:ascii="宋体" w:hAnsi="宋体" w:hint="eastAsia"/>
          <w:sz w:val="24"/>
        </w:rPr>
        <w:t>的测定。</w:t>
      </w:r>
    </w:p>
    <w:p w:rsidR="001543B6" w:rsidRPr="00C73491" w:rsidRDefault="001543B6" w:rsidP="008E1290">
      <w:pPr>
        <w:spacing w:afterLines="50"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仪器</w:t>
      </w:r>
      <w:r>
        <w:rPr>
          <w:rFonts w:ascii="宋体" w:hAnsi="宋体" w:hint="eastAsia"/>
          <w:sz w:val="24"/>
        </w:rPr>
        <w:t>采用光电比色技术其</w:t>
      </w:r>
      <w:r w:rsidRPr="00C73491">
        <w:rPr>
          <w:rFonts w:ascii="宋体" w:hAnsi="宋体" w:hint="eastAsia"/>
          <w:sz w:val="24"/>
        </w:rPr>
        <w:t>的比色计采用专利技术，精度高、抗干扰能力强。检测器件为冷光源、长寿命、免维护。显示器为点阵液晶，全中文显示，操作方便。电气部分采用32位</w:t>
      </w:r>
      <w:r>
        <w:rPr>
          <w:rFonts w:ascii="宋体" w:hAnsi="宋体" w:hint="eastAsia"/>
          <w:sz w:val="24"/>
        </w:rPr>
        <w:t>超级</w:t>
      </w:r>
      <w:r w:rsidRPr="00C73491">
        <w:rPr>
          <w:rFonts w:ascii="宋体" w:hAnsi="宋体" w:hint="eastAsia"/>
          <w:sz w:val="24"/>
        </w:rPr>
        <w:t>单片机技术，功能强，贮存量大。全新的软件设计，人性化菜单结构，简便易用。</w:t>
      </w:r>
    </w:p>
    <w:p w:rsidR="001543B6" w:rsidRDefault="001543B6" w:rsidP="008E1290">
      <w:pPr>
        <w:spacing w:beforeLines="30" w:afterLines="30" w:line="480" w:lineRule="exact"/>
        <w:outlineLvl w:val="0"/>
        <w:rPr>
          <w:rFonts w:ascii="宋体" w:hAnsi="宋体"/>
          <w:b/>
          <w:bCs/>
          <w:sz w:val="44"/>
        </w:rPr>
      </w:pPr>
      <w:bookmarkStart w:id="5" w:name="_Toc462566395"/>
      <w:bookmarkEnd w:id="1"/>
      <w:bookmarkEnd w:id="2"/>
      <w:bookmarkEnd w:id="3"/>
      <w:bookmarkEnd w:id="4"/>
      <w:r w:rsidRPr="00C73491">
        <w:rPr>
          <w:rFonts w:ascii="宋体" w:hAnsi="宋体" w:hint="eastAsia"/>
          <w:b/>
          <w:bCs/>
          <w:sz w:val="44"/>
        </w:rPr>
        <w:t>2．原理和结构</w:t>
      </w:r>
      <w:bookmarkEnd w:id="5"/>
    </w:p>
    <w:p w:rsidR="001543B6" w:rsidRPr="00320391" w:rsidRDefault="001543B6" w:rsidP="001543B6">
      <w:pPr>
        <w:pStyle w:val="a0"/>
        <w:rPr>
          <w:b/>
        </w:rPr>
      </w:pPr>
      <w:r w:rsidRPr="00320391">
        <w:rPr>
          <w:rFonts w:hint="eastAsia"/>
          <w:b/>
        </w:rPr>
        <w:t>2.1</w:t>
      </w:r>
      <w:r w:rsidRPr="00320391">
        <w:rPr>
          <w:rFonts w:hint="eastAsia"/>
          <w:b/>
        </w:rPr>
        <w:t>原理</w:t>
      </w:r>
    </w:p>
    <w:p w:rsidR="001543B6" w:rsidRDefault="001543B6" w:rsidP="001543B6">
      <w:pPr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仪器利用光电比色原理，根据朗伯─比耳定律：当一束单色平行光通过有色溶液时，一部分光能被溶液吸收，若液层厚度保持不变，光能被吸收的程度(消光度E)与溶液中有色物质的浓度成正比。其数学表达式：</w:t>
      </w:r>
    </w:p>
    <w:p w:rsidR="001543B6" w:rsidRPr="00AD66FD" w:rsidRDefault="001543B6" w:rsidP="001543B6">
      <w:pPr>
        <w:pStyle w:val="a0"/>
        <w:ind w:firstLineChars="600" w:firstLine="1680"/>
      </w:pPr>
      <w:r w:rsidRPr="00C77659">
        <w:rPr>
          <w:position w:val="-24"/>
        </w:rPr>
        <w:object w:dxaOrig="3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0.75pt" o:ole="">
            <v:imagedata r:id="rId6" o:title=""/>
          </v:shape>
          <o:OLEObject Type="Embed" ProgID="Equations" ShapeID="_x0000_i1025" DrawAspect="Content" ObjectID="_1627537801" r:id="rId7"/>
        </w:object>
      </w:r>
    </w:p>
    <w:p w:rsidR="001543B6" w:rsidRPr="00C73491" w:rsidRDefault="001543B6" w:rsidP="008E1290">
      <w:pPr>
        <w:spacing w:beforeLines="5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式中：I。：入射光强</w:t>
      </w:r>
    </w:p>
    <w:p w:rsidR="001543B6" w:rsidRPr="00C73491" w:rsidRDefault="001543B6" w:rsidP="008E1290">
      <w:pPr>
        <w:spacing w:beforeLines="50" w:line="360" w:lineRule="exact"/>
        <w:ind w:firstLineChars="500" w:firstLine="120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I ：透过光强</w:t>
      </w:r>
    </w:p>
    <w:p w:rsidR="001543B6" w:rsidRPr="00C73491" w:rsidRDefault="001543B6" w:rsidP="008E1290">
      <w:pPr>
        <w:spacing w:beforeLines="50" w:line="360" w:lineRule="exact"/>
        <w:ind w:firstLineChars="500" w:firstLine="120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C ：有色物质的浓度</w:t>
      </w:r>
    </w:p>
    <w:p w:rsidR="001543B6" w:rsidRPr="00C73491" w:rsidRDefault="001543B6" w:rsidP="008E1290">
      <w:pPr>
        <w:spacing w:beforeLines="50" w:line="360" w:lineRule="exact"/>
        <w:ind w:firstLineChars="500" w:firstLine="120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L ：有色液层的厚度</w:t>
      </w:r>
    </w:p>
    <w:p w:rsidR="001543B6" w:rsidRDefault="001543B6" w:rsidP="008E1290">
      <w:pPr>
        <w:spacing w:beforeLines="50" w:line="360" w:lineRule="exact"/>
        <w:ind w:leftChars="-1" w:left="-3" w:firstLineChars="500" w:firstLine="120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K ：常数(与溶液性质,入射光波长等因素有关)</w:t>
      </w:r>
    </w:p>
    <w:p w:rsidR="001543B6" w:rsidRPr="005818F9" w:rsidRDefault="001543B6" w:rsidP="001543B6">
      <w:pPr>
        <w:pStyle w:val="a0"/>
        <w:rPr>
          <w:sz w:val="24"/>
        </w:rPr>
      </w:pPr>
      <w:r w:rsidRPr="005818F9">
        <w:rPr>
          <w:rStyle w:val="aa"/>
          <w:rFonts w:ascii="微软雅黑" w:eastAsia="微软雅黑" w:hAnsi="微软雅黑" w:hint="eastAsia"/>
          <w:b w:val="0"/>
          <w:bCs w:val="0"/>
          <w:color w:val="000000"/>
          <w:sz w:val="24"/>
          <w:shd w:val="clear" w:color="auto" w:fill="FFFFFF"/>
        </w:rPr>
        <w:t>氨氮的含义</w:t>
      </w:r>
      <w:r w:rsidRPr="005818F9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br/>
        <w:t>自然地表水体和地下水体中主要以硝酸盐氮(NO3)为主，以游离氨（NH3）和铵离子（NH4）形式存在的氮 　　受污染水体的氨氮 叫水合氨，也称非离子氨 　　非离子氨是引起水生生物毒害的主要因子，而氨离子相对基本无毒。 国家标准Ⅲ类地面水， 非离子氨的浓度≤0.02毫克/升。 　　氨氮是水体中的营养素，可导致水富营养化现象产生，是水体中的主要耗氧污染物，对鱼类及某些水生生物有毒害。。 　　氨氮主要来源于人和动物的排泄物，生活污水中平均含氮量每人每年可达2.5～4.5公斤。 　　雨水径流以及农用化肥的流失也是氮的重要来源。另外，氨氮还来自化工、冶金、石油化工、油漆颜料、煤气、炼焦、鞣革、化肥等工业废水中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。</w:t>
      </w:r>
      <w:r w:rsidRPr="005818F9">
        <w:rPr>
          <w:rFonts w:ascii="微软雅黑" w:eastAsia="微软雅黑" w:hAnsi="微软雅黑" w:hint="eastAsia"/>
          <w:color w:val="000000"/>
          <w:sz w:val="24"/>
        </w:rPr>
        <w:br/>
      </w:r>
      <w:r w:rsidRPr="002436B4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碘化汞和碘化钾的碱性溶液与氨反映生成淡红棕色胶态化合物,其色度与氨氮含量成正比,通常可在波长410~425nm范围内测其吸光度,计算其含量.</w:t>
      </w:r>
      <w:r w:rsidRPr="002436B4">
        <w:rPr>
          <w:rFonts w:hint="eastAsia"/>
          <w:sz w:val="24"/>
        </w:rPr>
        <w:t> </w:t>
      </w:r>
      <w:r w:rsidRPr="002436B4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br/>
        <w:t>本法最低检出浓度为0.025mg/L(光度法),测定上限为2mg/L.采用目视比色法,最低检出浓度为0.02mg/L.水样做适当的预处理后,本法可用于地面水,地下水,工业废水和生活污水中氨氮的测定.</w:t>
      </w:r>
      <w:r w:rsidRPr="002436B4">
        <w:rPr>
          <w:rFonts w:hint="eastAsia"/>
          <w:sz w:val="24"/>
        </w:rPr>
        <w:t> </w:t>
      </w:r>
      <w:r>
        <w:rPr>
          <w:rFonts w:hint="eastAsia"/>
          <w:sz w:val="24"/>
        </w:rPr>
        <w:t>。</w:t>
      </w:r>
      <w:r w:rsidRPr="002436B4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br/>
      </w:r>
    </w:p>
    <w:p w:rsidR="001543B6" w:rsidRPr="00320391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r>
        <w:br w:type="page"/>
      </w:r>
      <w:r w:rsidRPr="00320391">
        <w:rPr>
          <w:b/>
          <w:szCs w:val="28"/>
        </w:rPr>
        <w:lastRenderedPageBreak/>
        <w:t>2.2</w:t>
      </w:r>
      <w:r w:rsidRPr="00320391">
        <w:rPr>
          <w:rFonts w:ascii="宋体" w:hAnsi="宋体" w:hint="eastAsia"/>
          <w:b/>
          <w:szCs w:val="28"/>
        </w:rPr>
        <w:t>结构</w:t>
      </w:r>
    </w:p>
    <w:p w:rsidR="001543B6" w:rsidRPr="00C73491" w:rsidRDefault="001543B6" w:rsidP="001543B6">
      <w:pPr>
        <w:pStyle w:val="a0"/>
      </w:pPr>
    </w:p>
    <w:p w:rsidR="001543B6" w:rsidRPr="00C73491" w:rsidRDefault="001543B6" w:rsidP="008E1290">
      <w:pPr>
        <w:spacing w:beforeLines="5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仪器结构见图1</w:t>
      </w:r>
      <w:r>
        <w:rPr>
          <w:rFonts w:ascii="宋体" w:hAnsi="宋体" w:hint="eastAsia"/>
          <w:sz w:val="24"/>
        </w:rPr>
        <w:t>:</w:t>
      </w:r>
    </w:p>
    <w:p w:rsidR="001543B6" w:rsidRPr="00C73491" w:rsidRDefault="00F36E7F" w:rsidP="001543B6">
      <w:pPr>
        <w:rPr>
          <w:rFonts w:ascii="宋体" w:hAnsi="宋体"/>
          <w:sz w:val="24"/>
        </w:rPr>
      </w:pPr>
      <w:r w:rsidRPr="00F36E7F">
        <w:rPr>
          <w:rFonts w:ascii="宋体" w:hAnsi="宋体"/>
          <w:noProof/>
          <w:sz w:val="20"/>
        </w:rPr>
        <w:pict>
          <v:group id="_x0000_s2051" style="position:absolute;left:0;text-align:left;margin-left:54pt;margin-top:11.25pt;width:324pt;height:226.2pt;z-index:251661312" coordorigin="2873,9074" coordsize="6480,4524">
            <v:rect id="_x0000_s2052" style="position:absolute;left:4274;top:10016;width:3153;height:832">
              <v:textbox style="mso-next-textbox:#_x0000_s2052">
                <w:txbxContent>
                  <w:p w:rsidR="001543B6" w:rsidRDefault="001543B6" w:rsidP="001543B6">
                    <w:pPr>
                      <w:jc w:val="center"/>
                      <w:rPr>
                        <w:sz w:val="52"/>
                      </w:rPr>
                    </w:pPr>
                    <w:r>
                      <w:rPr>
                        <w:rFonts w:hint="eastAsia"/>
                        <w:sz w:val="52"/>
                      </w:rPr>
                      <w:t>主</w:t>
                    </w:r>
                    <w:r>
                      <w:rPr>
                        <w:sz w:val="52"/>
                      </w:rPr>
                      <w:t xml:space="preserve">   </w:t>
                    </w:r>
                    <w:r>
                      <w:rPr>
                        <w:rFonts w:hint="eastAsia"/>
                        <w:sz w:val="52"/>
                      </w:rPr>
                      <w:t>板</w:t>
                    </w:r>
                  </w:p>
                </w:txbxContent>
              </v:textbox>
            </v:rect>
            <v:rect id="_x0000_s2053" style="position:absolute;left:4799;top:9074;width:1752;height:443">
              <v:textbox style="mso-next-textbox:#_x0000_s2053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显示器</w:t>
                    </w:r>
                    <w:r>
                      <w:rPr>
                        <w:rFonts w:hint="eastAsia"/>
                        <w:sz w:val="24"/>
                      </w:rPr>
                      <w:t>/</w:t>
                    </w:r>
                    <w:r>
                      <w:rPr>
                        <w:rFonts w:hint="eastAsia"/>
                        <w:sz w:val="24"/>
                      </w:rPr>
                      <w:t>键盘</w:t>
                    </w:r>
                  </w:p>
                </w:txbxContent>
              </v:textbox>
            </v:rect>
            <v:line id="_x0000_s2054" style="position:absolute;flip:x" from="3398,10109" to="4274,1010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880;top:9552;width:1440;height:444" stroked="f">
              <v:textbox style="mso-next-textbox:#_x0000_s2055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串口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hint="eastAsia"/>
                        <w:sz w:val="24"/>
                      </w:rPr>
                      <w:t>选件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rect id="_x0000_s2056" style="position:absolute;left:2873;top:10404;width:525;height:740">
              <v:textbox style="mso-next-textbox:#_x0000_s2056">
                <w:txbxContent>
                  <w:p w:rsidR="001543B6" w:rsidRDefault="001543B6" w:rsidP="001543B6">
                    <w:pPr>
                      <w:pStyle w:val="a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电源</w:t>
                    </w:r>
                  </w:p>
                </w:txbxContent>
              </v:textbox>
            </v:rect>
            <v:line id="_x0000_s2057" style="position:absolute" from="3398,10699" to="4274,10699">
              <v:stroke endarrow="block"/>
            </v:line>
            <v:line id="_x0000_s2058" style="position:absolute" from="5675,9517" to="5675,10016"/>
            <v:group id="_x0000_s2059" style="position:absolute;left:4975;top:11439;width:2101;height:739" coordorigin="5400,12672" coordsize="2160,780">
              <v:rect id="_x0000_s2060" style="position:absolute;left:5400;top:12672;width:540;height:780">
                <v:textbox style="mso-next-textbox:#_x0000_s2060">
                  <w:txbxContent>
                    <w:p w:rsidR="001543B6" w:rsidRDefault="001543B6" w:rsidP="001543B6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发射</w:t>
                      </w:r>
                    </w:p>
                  </w:txbxContent>
                </v:textbox>
              </v:rect>
              <v:rect id="_x0000_s2061" style="position:absolute;left:7020;top:12672;width:540;height:780">
                <v:textbox style="mso-next-textbox:#_x0000_s2061">
                  <w:txbxContent>
                    <w:p w:rsidR="001543B6" w:rsidRDefault="001543B6" w:rsidP="001543B6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接收</w:t>
                      </w:r>
                    </w:p>
                  </w:txbxContent>
                </v:textbox>
              </v:rect>
              <v:rect id="_x0000_s2062" style="position:absolute;left:5940;top:12672;width:1080;height:780">
                <v:textbox style="mso-next-textbox:#_x0000_s2062">
                  <w:txbxContent>
                    <w:p w:rsidR="001543B6" w:rsidRDefault="001543B6" w:rsidP="001543B6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比色皿</w:t>
                      </w:r>
                    </w:p>
                  </w:txbxContent>
                </v:textbox>
              </v:rect>
            </v:group>
            <v:group id="_x0000_s2063" style="position:absolute;left:4624;top:10847;width:351;height:1035" coordorigin="5040,12048" coordsize="360,1092">
              <v:line id="_x0000_s2064" style="position:absolute" from="5040,12048" to="5040,13140"/>
              <v:line id="_x0000_s2065" style="position:absolute" from="5040,13140" to="5400,13140">
                <v:stroke endarrow="block"/>
              </v:line>
            </v:group>
            <v:group id="_x0000_s2066" style="position:absolute;left:7076;top:10847;width:175;height:1035" coordorigin="7740,12048" coordsize="180,1092">
              <v:line id="_x0000_s2067" style="position:absolute" from="7740,13140" to="7920,13140"/>
              <v:line id="_x0000_s2068" style="position:absolute;flip:y" from="7920,12048" to="7920,13140">
                <v:stroke endarrow="block"/>
              </v:line>
            </v:group>
            <v:line id="_x0000_s2069" style="position:absolute" from="5675,12177" to="5675,12473"/>
            <v:rect id="_x0000_s2070" style="position:absolute;left:8127;top:10322;width:1226;height:526">
              <v:textbox style="mso-next-textbox:#_x0000_s2070">
                <w:txbxContent>
                  <w:p w:rsidR="001543B6" w:rsidRDefault="001543B6" w:rsidP="001543B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进样罐</w:t>
                    </w:r>
                  </w:p>
                </w:txbxContent>
              </v:textbox>
            </v:rect>
            <v:group id="_x0000_s2071" style="position:absolute;left:6201;top:10847;width:2627;height:1922" coordorigin="6840,12048" coordsize="2700,2028">
              <v:line id="_x0000_s2072" style="position:absolute" from="9540,12048" to="9540,14076"/>
              <v:line id="_x0000_s2073" style="position:absolute;flip:x" from="6840,14076" to="9540,14076"/>
              <v:line id="_x0000_s2074" style="position:absolute;flip:y" from="6840,13452" to="6840,14076">
                <v:stroke endarrow="block"/>
              </v:line>
            </v:group>
            <v:line id="_x0000_s2075" style="position:absolute" from="5675,12770" to="5675,13361">
              <v:stroke endarrow="block"/>
            </v:line>
            <v:shape id="_x0000_s2076" type="#_x0000_t202" style="position:absolute;left:5850;top:13155;width:876;height:443" stroked="f">
              <v:textbox style="mso-next-textbox:#_x0000_s2076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排污</w:t>
                    </w:r>
                  </w:p>
                </w:txbxContent>
              </v:textbox>
            </v:shape>
            <v:group id="_x0000_s2077" style="position:absolute;left:4449;top:10847;width:1051;height:1774" coordorigin="4860,11892" coordsize="900,2028">
              <v:line id="_x0000_s2078" style="position:absolute" from="4860,13920" to="5760,13920">
                <v:stroke endarrow="block"/>
              </v:line>
              <v:line id="_x0000_s2079" style="position:absolute;flip:y" from="4860,11892" to="4860,13920"/>
            </v:group>
            <v:group id="_x0000_s2080" style="position:absolute;left:5500;top:12474;width:350;height:296" coordorigin="6120,13764" coordsize="360,312">
              <v:group id="_x0000_s2081" style="position:absolute;left:6120;top:13764;width:360;height:312" coordorigin="6120,14290" coordsize="360,312">
                <v:line id="_x0000_s2082" style="position:absolute;flip:x" from="6120,14290" to="6480,14602"/>
                <v:group id="_x0000_s2083" style="position:absolute;left:6120;top:14290;width:360;height:312" coordorigin="6120,14290" coordsize="360,312">
                  <v:line id="_x0000_s2084" style="position:absolute" from="6120,14290" to="6480,14290"/>
                  <v:line id="_x0000_s2085" style="position:absolute" from="6120,14290" to="6480,14602"/>
                </v:group>
              </v:group>
              <v:line id="_x0000_s2086" style="position:absolute" from="6120,14076" to="6480,14076"/>
            </v:group>
          </v:group>
        </w:pict>
      </w:r>
    </w:p>
    <w:p w:rsidR="001543B6" w:rsidRPr="00C73491" w:rsidRDefault="001543B6" w:rsidP="001543B6">
      <w:pPr>
        <w:pStyle w:val="a0"/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Default="001543B6" w:rsidP="001543B6">
      <w:pPr>
        <w:rPr>
          <w:rFonts w:ascii="宋体" w:hAnsi="宋体"/>
          <w:sz w:val="24"/>
        </w:rPr>
      </w:pPr>
    </w:p>
    <w:p w:rsidR="001543B6" w:rsidRPr="00B06A63" w:rsidRDefault="001543B6" w:rsidP="001543B6">
      <w:pPr>
        <w:pStyle w:val="a0"/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Default="001543B6" w:rsidP="001543B6">
      <w:pPr>
        <w:rPr>
          <w:rFonts w:ascii="宋体" w:hAnsi="宋体"/>
          <w:sz w:val="24"/>
        </w:rPr>
      </w:pPr>
    </w:p>
    <w:p w:rsidR="001543B6" w:rsidRPr="00C73491" w:rsidRDefault="00F36E7F" w:rsidP="001543B6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_x0000_s2050" type="#_x0000_t202" style="position:absolute;left:0;text-align:left;margin-left:180pt;margin-top:7.05pt;width:45pt;height:23.4pt;z-index:251660288" stroked="f">
            <v:textbox style="mso-next-textbox:#_x0000_s2050">
              <w:txbxContent>
                <w:p w:rsidR="001543B6" w:rsidRDefault="001543B6" w:rsidP="001543B6">
                  <w:pPr>
                    <w:jc w:val="center"/>
                  </w:pPr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p w:rsidR="001543B6" w:rsidRDefault="001543B6" w:rsidP="001543B6">
      <w:pPr>
        <w:rPr>
          <w:rFonts w:ascii="宋体" w:hAnsi="宋体"/>
          <w:sz w:val="24"/>
        </w:rPr>
      </w:pPr>
    </w:p>
    <w:p w:rsidR="001543B6" w:rsidRPr="00B06A63" w:rsidRDefault="001543B6" w:rsidP="001543B6">
      <w:pPr>
        <w:pStyle w:val="a0"/>
      </w:pP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bookmarkStart w:id="6" w:name="_Toc166588459"/>
      <w:bookmarkStart w:id="7" w:name="_Toc171140805"/>
      <w:bookmarkStart w:id="8" w:name="_Toc176342284"/>
      <w:bookmarkStart w:id="9" w:name="_Toc176667018"/>
      <w:r w:rsidRPr="00C73491">
        <w:rPr>
          <w:rFonts w:ascii="宋体" w:hAnsi="宋体" w:hint="eastAsia"/>
        </w:rPr>
        <w:t>本</w:t>
      </w:r>
      <w:r>
        <w:rPr>
          <w:rFonts w:ascii="宋体" w:hAnsi="宋体" w:hint="eastAsia"/>
        </w:rPr>
        <w:t>氨氮</w:t>
      </w:r>
      <w:r w:rsidRPr="00C73491">
        <w:rPr>
          <w:rFonts w:ascii="宋体" w:hAnsi="宋体" w:hint="eastAsia"/>
        </w:rPr>
        <w:t>仪器检测方法采用</w:t>
      </w:r>
      <w:r>
        <w:rPr>
          <w:rFonts w:ascii="宋体" w:hAnsi="宋体" w:hint="eastAsia"/>
        </w:rPr>
        <w:t>纳氏试剂比色法</w:t>
      </w:r>
      <w:r w:rsidRPr="00C73491">
        <w:rPr>
          <w:rFonts w:ascii="宋体" w:hAnsi="宋体" w:hint="eastAsia"/>
        </w:rPr>
        <w:t>，测定时将显色后的水样倒入进样罐，在比色皿内进行吸光度测量。测量数据计算后，将结果显示在</w:t>
      </w:r>
      <w:r>
        <w:rPr>
          <w:rFonts w:ascii="宋体" w:hAnsi="宋体" w:hint="eastAsia"/>
        </w:rPr>
        <w:t>液晶（LCD）</w:t>
      </w:r>
      <w:r w:rsidRPr="00C73491">
        <w:rPr>
          <w:rFonts w:ascii="宋体" w:hAnsi="宋体" w:hint="eastAsia"/>
        </w:rPr>
        <w:t>屏幕上。</w:t>
      </w: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测量氨氮 所需的仪器组成：</w:t>
      </w: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2.2.1辅助器皿</w:t>
      </w: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2.2.1.1  500ml 凯氏烧瓶1支，</w:t>
      </w: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2.2.1.2  氮球</w:t>
      </w: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2.2.1.3  直形冷凝管和连接导管</w:t>
      </w:r>
    </w:p>
    <w:p w:rsidR="001543B6" w:rsidRDefault="001543B6" w:rsidP="001543B6">
      <w:pPr>
        <w:pStyle w:val="20"/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以上客户化验室自备</w:t>
      </w:r>
    </w:p>
    <w:p w:rsidR="001543B6" w:rsidRDefault="001543B6" w:rsidP="001543B6">
      <w:pPr>
        <w:pStyle w:val="20"/>
        <w:spacing w:line="340" w:lineRule="exact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2.2.2本氨氮仪器（HD-2028型）一台，pH计一台，（客户化验室自备）</w:t>
      </w:r>
    </w:p>
    <w:p w:rsidR="001543B6" w:rsidRPr="0072276C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r w:rsidRPr="0072276C">
        <w:rPr>
          <w:rFonts w:ascii="宋体" w:hAnsi="宋体" w:hint="eastAsia"/>
          <w:b/>
          <w:szCs w:val="28"/>
        </w:rPr>
        <w:t>2.3所需试剂</w:t>
      </w:r>
    </w:p>
    <w:p w:rsidR="001543B6" w:rsidRDefault="001543B6" w:rsidP="001543B6">
      <w:pPr>
        <w:pStyle w:val="20"/>
        <w:spacing w:line="340" w:lineRule="exact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本氨氮仪器所需试剂溶液共有11种</w:t>
      </w:r>
    </w:p>
    <w:p w:rsidR="001543B6" w:rsidRPr="00C73491" w:rsidRDefault="001543B6" w:rsidP="008E1290">
      <w:pPr>
        <w:spacing w:beforeLines="30" w:afterLines="30" w:line="480" w:lineRule="exact"/>
        <w:outlineLvl w:val="0"/>
        <w:rPr>
          <w:rFonts w:ascii="宋体" w:hAnsi="宋体"/>
          <w:b/>
          <w:bCs/>
          <w:sz w:val="44"/>
        </w:rPr>
      </w:pPr>
      <w:bookmarkStart w:id="10" w:name="_Toc462566396"/>
      <w:bookmarkStart w:id="11" w:name="_Toc166588460"/>
      <w:bookmarkStart w:id="12" w:name="_Toc171140806"/>
      <w:bookmarkStart w:id="13" w:name="_Toc176342285"/>
      <w:bookmarkStart w:id="14" w:name="_Toc176667019"/>
      <w:bookmarkEnd w:id="6"/>
      <w:bookmarkEnd w:id="7"/>
      <w:bookmarkEnd w:id="8"/>
      <w:bookmarkEnd w:id="9"/>
      <w:r w:rsidRPr="00C73491">
        <w:rPr>
          <w:rFonts w:ascii="宋体" w:hAnsi="宋体" w:hint="eastAsia"/>
          <w:b/>
          <w:bCs/>
          <w:sz w:val="44"/>
        </w:rPr>
        <w:t>3．技术参数</w:t>
      </w:r>
      <w:bookmarkEnd w:id="10"/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测量范围：0</w:t>
      </w:r>
      <w:r>
        <w:rPr>
          <w:rFonts w:ascii="宋体" w:hAnsi="宋体" w:hint="eastAsia"/>
          <w:sz w:val="24"/>
        </w:rPr>
        <w:t>.025</w:t>
      </w:r>
      <w:r w:rsidRPr="00C73491">
        <w:rPr>
          <w:rFonts w:ascii="宋体" w:hAnsi="宋体" w:hint="eastAsia"/>
          <w:sz w:val="24"/>
        </w:rPr>
        <w:t>～2</w:t>
      </w:r>
      <w:r>
        <w:rPr>
          <w:rFonts w:ascii="宋体" w:hAnsi="宋体" w:hint="eastAsia"/>
          <w:sz w:val="24"/>
        </w:rPr>
        <w:t>m</w:t>
      </w:r>
      <w:r w:rsidRPr="00C73491">
        <w:rPr>
          <w:rFonts w:ascii="宋体" w:hAnsi="宋体"/>
          <w:sz w:val="24"/>
        </w:rPr>
        <w:t>g/L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基本误差：</w:t>
      </w:r>
      <w:r w:rsidRPr="00C73491">
        <w:rPr>
          <w:rFonts w:ascii="宋体" w:hAnsi="宋体"/>
          <w:sz w:val="24"/>
        </w:rPr>
        <w:t>±</w:t>
      </w:r>
      <w:r>
        <w:rPr>
          <w:rFonts w:ascii="宋体" w:hAnsi="宋体" w:hint="eastAsia"/>
          <w:sz w:val="24"/>
        </w:rPr>
        <w:t>5</w:t>
      </w:r>
      <w:r w:rsidRPr="00C73491">
        <w:rPr>
          <w:rFonts w:ascii="宋体" w:hAnsi="宋体" w:hint="eastAsia"/>
          <w:sz w:val="24"/>
        </w:rPr>
        <w:t>%F</w:t>
      </w:r>
      <w:r w:rsidRPr="00C73491">
        <w:rPr>
          <w:rFonts w:ascii="宋体" w:hAnsi="宋体"/>
          <w:sz w:val="24"/>
        </w:rPr>
        <w:t>.S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重</w:t>
      </w:r>
      <w:r>
        <w:rPr>
          <w:rFonts w:ascii="宋体" w:hAnsi="宋体" w:hint="eastAsia"/>
          <w:sz w:val="24"/>
        </w:rPr>
        <w:t xml:space="preserve"> </w:t>
      </w:r>
      <w:r w:rsidRPr="00C73491">
        <w:rPr>
          <w:rFonts w:ascii="宋体" w:hAnsi="宋体" w:hint="eastAsia"/>
          <w:sz w:val="24"/>
        </w:rPr>
        <w:t>复</w:t>
      </w:r>
      <w:r>
        <w:rPr>
          <w:rFonts w:ascii="宋体" w:hAnsi="宋体" w:hint="eastAsia"/>
          <w:sz w:val="24"/>
        </w:rPr>
        <w:t xml:space="preserve"> </w:t>
      </w:r>
      <w:r w:rsidRPr="00C73491">
        <w:rPr>
          <w:rFonts w:ascii="宋体" w:hAnsi="宋体" w:hint="eastAsia"/>
          <w:sz w:val="24"/>
        </w:rPr>
        <w:t>性：</w:t>
      </w:r>
      <w:r>
        <w:rPr>
          <w:rFonts w:ascii="宋体" w:hAnsi="宋体" w:hint="eastAsia"/>
          <w:sz w:val="24"/>
        </w:rPr>
        <w:t>5</w:t>
      </w:r>
      <w:r w:rsidRPr="00C73491">
        <w:rPr>
          <w:rFonts w:ascii="宋体" w:hAnsi="宋体" w:hint="eastAsia"/>
          <w:sz w:val="24"/>
        </w:rPr>
        <w:t>% F</w:t>
      </w:r>
      <w:r w:rsidRPr="00C73491">
        <w:rPr>
          <w:rFonts w:ascii="宋体" w:hAnsi="宋体"/>
          <w:sz w:val="24"/>
        </w:rPr>
        <w:t>.S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稳</w:t>
      </w:r>
      <w:r>
        <w:rPr>
          <w:rFonts w:ascii="宋体" w:hAnsi="宋体" w:hint="eastAsia"/>
          <w:sz w:val="24"/>
        </w:rPr>
        <w:t xml:space="preserve"> </w:t>
      </w:r>
      <w:r w:rsidRPr="00C73491">
        <w:rPr>
          <w:rFonts w:ascii="宋体" w:hAnsi="宋体" w:hint="eastAsia"/>
          <w:sz w:val="24"/>
        </w:rPr>
        <w:t>定</w:t>
      </w:r>
      <w:r>
        <w:rPr>
          <w:rFonts w:ascii="宋体" w:hAnsi="宋体" w:hint="eastAsia"/>
          <w:sz w:val="24"/>
        </w:rPr>
        <w:t xml:space="preserve"> </w:t>
      </w:r>
      <w:r w:rsidRPr="00C73491">
        <w:rPr>
          <w:rFonts w:ascii="宋体" w:hAnsi="宋体" w:hint="eastAsia"/>
          <w:sz w:val="24"/>
        </w:rPr>
        <w:t>性：</w:t>
      </w:r>
      <w:r w:rsidRPr="00C73491">
        <w:rPr>
          <w:rFonts w:ascii="宋体" w:hAnsi="宋体"/>
          <w:sz w:val="24"/>
        </w:rPr>
        <w:t>±5</w:t>
      </w:r>
      <w:r w:rsidRPr="00C73491">
        <w:rPr>
          <w:rFonts w:ascii="宋体" w:hAnsi="宋体" w:hint="eastAsia"/>
          <w:sz w:val="24"/>
        </w:rPr>
        <w:t>%F</w:t>
      </w:r>
      <w:r w:rsidRPr="00C73491">
        <w:rPr>
          <w:rFonts w:ascii="宋体" w:hAnsi="宋体"/>
          <w:sz w:val="24"/>
        </w:rPr>
        <w:t>.S</w:t>
      </w:r>
      <w:r w:rsidRPr="00C73491">
        <w:rPr>
          <w:rFonts w:ascii="宋体" w:hAnsi="宋体" w:hint="eastAsia"/>
          <w:sz w:val="24"/>
        </w:rPr>
        <w:t>/4</w:t>
      </w:r>
      <w:r w:rsidRPr="00C73491">
        <w:rPr>
          <w:rFonts w:ascii="宋体" w:hAnsi="宋体"/>
          <w:sz w:val="24"/>
        </w:rPr>
        <w:t>h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供电电源：220VAC/</w:t>
      </w:r>
      <w:r w:rsidRPr="00C73491">
        <w:rPr>
          <w:rFonts w:ascii="宋体" w:hAnsi="宋体"/>
          <w:sz w:val="24"/>
        </w:rPr>
        <w:t>50Hz,&lt;30W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工作条件：环境温度10℃～40℃</w:t>
      </w:r>
    </w:p>
    <w:p w:rsidR="001543B6" w:rsidRPr="00C73491" w:rsidRDefault="001543B6" w:rsidP="008E1290">
      <w:pPr>
        <w:spacing w:beforeLines="10" w:afterLines="10" w:line="320" w:lineRule="exact"/>
        <w:ind w:left="1200"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相对湿度≤85%</w:t>
      </w:r>
    </w:p>
    <w:p w:rsidR="001543B6" w:rsidRPr="00C73491" w:rsidRDefault="001543B6" w:rsidP="008E1290">
      <w:pPr>
        <w:spacing w:beforeLines="10" w:afterLines="10" w:line="320" w:lineRule="exact"/>
        <w:ind w:left="1200"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无强烈振动及腐蚀性气体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lastRenderedPageBreak/>
        <w:t>样品条件：水样温度10℃～40℃</w:t>
      </w:r>
    </w:p>
    <w:p w:rsidR="001543B6" w:rsidRPr="00C73491" w:rsidRDefault="001543B6" w:rsidP="008E1290">
      <w:pPr>
        <w:spacing w:beforeLines="10" w:afterLines="10" w:line="320" w:lineRule="exact"/>
        <w:ind w:left="1200"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水样中不溶物直径≤5</w:t>
      </w:r>
      <w:r w:rsidRPr="00C73491">
        <w:rPr>
          <w:rFonts w:ascii="宋体" w:hAnsi="宋体"/>
          <w:sz w:val="24"/>
        </w:rPr>
        <w:t>µm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尺</w:t>
      </w:r>
      <w:r>
        <w:rPr>
          <w:rFonts w:ascii="宋体" w:hAnsi="宋体" w:hint="eastAsia"/>
          <w:sz w:val="24"/>
        </w:rPr>
        <w:t xml:space="preserve">    </w:t>
      </w:r>
      <w:r w:rsidRPr="00C73491">
        <w:rPr>
          <w:rFonts w:ascii="宋体" w:hAnsi="宋体" w:hint="eastAsia"/>
          <w:sz w:val="24"/>
        </w:rPr>
        <w:t>寸：360</w:t>
      </w:r>
      <w:r w:rsidRPr="00C73491">
        <w:rPr>
          <w:rFonts w:ascii="宋体" w:hAnsi="宋体"/>
          <w:sz w:val="24"/>
        </w:rPr>
        <w:t>×</w:t>
      </w:r>
      <w:r w:rsidRPr="00C73491">
        <w:rPr>
          <w:rFonts w:ascii="宋体" w:hAnsi="宋体" w:hint="eastAsia"/>
          <w:sz w:val="24"/>
        </w:rPr>
        <w:t>270</w:t>
      </w:r>
      <w:r w:rsidRPr="00C73491">
        <w:rPr>
          <w:rFonts w:ascii="宋体" w:hAnsi="宋体"/>
          <w:sz w:val="24"/>
        </w:rPr>
        <w:t>×</w:t>
      </w:r>
      <w:r w:rsidRPr="00C73491">
        <w:rPr>
          <w:rFonts w:ascii="宋体" w:hAnsi="宋体" w:hint="eastAsia"/>
          <w:sz w:val="24"/>
        </w:rPr>
        <w:t>260</w:t>
      </w:r>
      <w:r>
        <w:rPr>
          <w:rFonts w:ascii="宋体" w:hAnsi="宋体" w:hint="eastAsia"/>
          <w:sz w:val="24"/>
        </w:rPr>
        <w:t>（mm）</w:t>
      </w:r>
      <w:r w:rsidRPr="00C73491">
        <w:rPr>
          <w:rFonts w:ascii="宋体" w:hAnsi="宋体" w:hint="eastAsia"/>
          <w:sz w:val="24"/>
        </w:rPr>
        <w:t>（L</w:t>
      </w:r>
      <w:r w:rsidRPr="00C73491">
        <w:rPr>
          <w:rFonts w:ascii="宋体" w:hAnsi="宋体"/>
          <w:sz w:val="24"/>
        </w:rPr>
        <w:t>×</w:t>
      </w:r>
      <w:r w:rsidRPr="00C73491">
        <w:rPr>
          <w:rFonts w:ascii="宋体" w:hAnsi="宋体" w:hint="eastAsia"/>
          <w:sz w:val="24"/>
        </w:rPr>
        <w:t>H</w:t>
      </w:r>
      <w:r w:rsidRPr="00C73491">
        <w:rPr>
          <w:rFonts w:ascii="宋体" w:hAnsi="宋体"/>
          <w:sz w:val="24"/>
        </w:rPr>
        <w:t>×</w:t>
      </w:r>
      <w:r w:rsidRPr="00C73491">
        <w:rPr>
          <w:rFonts w:ascii="宋体" w:hAnsi="宋体" w:hint="eastAsia"/>
          <w:sz w:val="24"/>
        </w:rPr>
        <w:t>W）</w:t>
      </w:r>
    </w:p>
    <w:p w:rsidR="001543B6" w:rsidRPr="00C73491" w:rsidRDefault="001543B6" w:rsidP="008E1290">
      <w:pPr>
        <w:spacing w:beforeLines="10" w:afterLines="10" w:line="32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重</w:t>
      </w:r>
      <w:r>
        <w:rPr>
          <w:rFonts w:ascii="宋体" w:hAnsi="宋体" w:hint="eastAsia"/>
          <w:sz w:val="24"/>
        </w:rPr>
        <w:t xml:space="preserve">    </w:t>
      </w:r>
      <w:r w:rsidRPr="00C73491">
        <w:rPr>
          <w:rFonts w:ascii="宋体" w:hAnsi="宋体" w:hint="eastAsia"/>
          <w:sz w:val="24"/>
        </w:rPr>
        <w:t>量：5.2</w:t>
      </w:r>
      <w:r>
        <w:rPr>
          <w:rFonts w:ascii="宋体" w:hAnsi="宋体" w:hint="eastAsia"/>
          <w:sz w:val="24"/>
        </w:rPr>
        <w:t>k</w:t>
      </w:r>
      <w:r w:rsidRPr="00C73491">
        <w:rPr>
          <w:rFonts w:ascii="宋体" w:hAnsi="宋体"/>
          <w:sz w:val="24"/>
        </w:rPr>
        <w:t>g</w:t>
      </w:r>
    </w:p>
    <w:p w:rsidR="001543B6" w:rsidRDefault="001543B6" w:rsidP="001543B6">
      <w:pPr>
        <w:rPr>
          <w:rFonts w:ascii="宋体" w:hAnsi="宋体"/>
          <w:b/>
          <w:bCs/>
          <w:sz w:val="44"/>
        </w:rPr>
      </w:pPr>
    </w:p>
    <w:p w:rsidR="001543B6" w:rsidRPr="00C73491" w:rsidRDefault="001543B6" w:rsidP="008E1290">
      <w:pPr>
        <w:spacing w:beforeLines="30" w:afterLines="30" w:line="480" w:lineRule="exact"/>
        <w:outlineLvl w:val="0"/>
        <w:rPr>
          <w:rFonts w:ascii="宋体" w:hAnsi="宋体"/>
          <w:b/>
          <w:bCs/>
          <w:sz w:val="44"/>
        </w:rPr>
      </w:pPr>
      <w:bookmarkStart w:id="15" w:name="_Toc462566397"/>
      <w:r w:rsidRPr="00C73491">
        <w:rPr>
          <w:rFonts w:ascii="宋体" w:hAnsi="宋体" w:hint="eastAsia"/>
          <w:b/>
          <w:bCs/>
          <w:sz w:val="44"/>
        </w:rPr>
        <w:t>4．操作</w:t>
      </w:r>
      <w:bookmarkEnd w:id="11"/>
      <w:bookmarkEnd w:id="12"/>
      <w:bookmarkEnd w:id="13"/>
      <w:bookmarkEnd w:id="14"/>
      <w:bookmarkEnd w:id="15"/>
    </w:p>
    <w:p w:rsidR="001543B6" w:rsidRPr="005A5E60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r w:rsidRPr="005A5E60">
        <w:rPr>
          <w:rFonts w:ascii="宋体" w:hAnsi="宋体" w:hint="eastAsia"/>
          <w:b/>
          <w:szCs w:val="28"/>
        </w:rPr>
        <w:t>4</w:t>
      </w:r>
      <w:r w:rsidRPr="005A5E60">
        <w:rPr>
          <w:rFonts w:ascii="宋体" w:hAnsi="宋体"/>
          <w:b/>
          <w:szCs w:val="28"/>
        </w:rPr>
        <w:t>.1</w:t>
      </w:r>
      <w:r w:rsidRPr="005A5E60">
        <w:rPr>
          <w:rFonts w:ascii="宋体" w:hAnsi="宋体" w:hint="eastAsia"/>
          <w:b/>
          <w:szCs w:val="28"/>
        </w:rPr>
        <w:t xml:space="preserve"> 安装</w:t>
      </w:r>
    </w:p>
    <w:p w:rsidR="001543B6" w:rsidRPr="00C73491" w:rsidRDefault="001543B6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分以下五个步骤：</w:t>
      </w:r>
    </w:p>
    <w:p w:rsidR="001543B6" w:rsidRPr="00C73491" w:rsidRDefault="001543B6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①仪器应水平放置在稳定的工作台上；</w:t>
      </w:r>
    </w:p>
    <w:p w:rsidR="001543B6" w:rsidRPr="00C73491" w:rsidRDefault="001543B6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②把进样罐插进图中相应位置；</w:t>
      </w:r>
    </w:p>
    <w:p w:rsidR="001543B6" w:rsidRPr="00C73491" w:rsidRDefault="001543B6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③将进样软管接在水罐下端的接头上；</w:t>
      </w:r>
    </w:p>
    <w:p w:rsidR="001543B6" w:rsidRPr="00C73491" w:rsidRDefault="001543B6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④把排污软管接在水罐侧面的接头上；</w:t>
      </w:r>
    </w:p>
    <w:p w:rsidR="001543B6" w:rsidRPr="003B4B02" w:rsidRDefault="001543B6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 w:rsidRPr="003B4B02">
        <w:rPr>
          <w:rFonts w:ascii="宋体" w:hAnsi="宋体" w:hint="eastAsia"/>
          <w:sz w:val="24"/>
        </w:rPr>
        <w:t>⑤仪表排污管应下垂放置，管下</w:t>
      </w:r>
      <w:r>
        <w:rPr>
          <w:rFonts w:ascii="宋体" w:hAnsi="宋体" w:hint="eastAsia"/>
          <w:sz w:val="24"/>
        </w:rPr>
        <w:t>放</w:t>
      </w:r>
      <w:r w:rsidRPr="003B4B02">
        <w:rPr>
          <w:rFonts w:ascii="宋体" w:hAnsi="宋体" w:hint="eastAsia"/>
          <w:sz w:val="24"/>
        </w:rPr>
        <w:t>置</w:t>
      </w:r>
      <w:r>
        <w:rPr>
          <w:rFonts w:ascii="宋体" w:hAnsi="宋体" w:hint="eastAsia"/>
          <w:sz w:val="24"/>
        </w:rPr>
        <w:t>超过10L的废水</w:t>
      </w:r>
      <w:r w:rsidRPr="003B4B02">
        <w:rPr>
          <w:rFonts w:ascii="宋体" w:hAnsi="宋体" w:hint="eastAsia"/>
          <w:sz w:val="24"/>
        </w:rPr>
        <w:t>容器接水，管头不要没入水中。</w:t>
      </w:r>
    </w:p>
    <w:p w:rsidR="001543B6" w:rsidRPr="00C73491" w:rsidRDefault="00F36E7F" w:rsidP="001543B6">
      <w:pPr>
        <w:pStyle w:val="a0"/>
        <w:spacing w:before="30" w:after="3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group id="_x0000_s2122" style="position:absolute;left:0;text-align:left;margin-left:54pt;margin-top:17.95pt;width:458.1pt;height:197.6pt;z-index:251679744" coordorigin="2214,6754" coordsize="9162,3952">
            <v:shape id="_x0000_s2123" type="#_x0000_t202" style="position:absolute;left:3345;top:10238;width:3600;height:468" stroked="f">
              <v:textbox style="mso-next-textbox:#_x0000_s2123">
                <w:txbxContent>
                  <w:p w:rsidR="001543B6" w:rsidRDefault="001543B6" w:rsidP="001543B6">
                    <w:pPr>
                      <w:jc w:val="center"/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 xml:space="preserve">2a  </w:t>
                    </w:r>
                    <w:r>
                      <w:rPr>
                        <w:rFonts w:hint="eastAsia"/>
                      </w:rPr>
                      <w:t>钻石</w:t>
                    </w:r>
                    <w:r>
                      <w:rPr>
                        <w:rFonts w:hint="eastAsia"/>
                      </w:rPr>
                      <w:t xml:space="preserve">I </w:t>
                    </w:r>
                    <w:r>
                      <w:rPr>
                        <w:rFonts w:hint="eastAsia"/>
                      </w:rPr>
                      <w:t>型式外形图</w:t>
                    </w:r>
                  </w:p>
                </w:txbxContent>
              </v:textbox>
            </v:shape>
            <v:group id="_x0000_s2124" style="position:absolute;left:4896;top:6754;width:6480;height:2834" coordorigin="5094,9714" coordsize="6480,2834">
              <v:shape id="_x0000_s2125" type="#_x0000_t75" style="position:absolute;left:6482;top:10022;width:2173;height:2526">
                <v:imagedata r:id="rId8" o:title="硅后面" croptop="3293f" cropbottom="6269f" cropleft="15672f" cropright="14247f"/>
              </v:shape>
              <v:group id="_x0000_s2126" style="position:absolute;left:5270;top:9714;width:2013;height:641" coordorigin="2440,2748" coordsize="2069,668">
                <v:line id="_x0000_s2127" style="position:absolute;flip:x y" from="3420,3000" to="4509,3416"/>
                <v:shape id="_x0000_s2128" type="#_x0000_t202" style="position:absolute;left:2440;top:2748;width:1309;height:458" filled="f" stroked="f">
                  <v:textbox style="mso-next-textbox:#_x0000_s2128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进样杯</w:t>
                        </w:r>
                      </w:p>
                    </w:txbxContent>
                  </v:textbox>
                </v:shape>
              </v:group>
              <v:line id="_x0000_s2129" style="position:absolute;flip:x y" from="5967,10646" to="7007,11095"/>
              <v:shape id="_x0000_s2130" type="#_x0000_t202" style="position:absolute;left:5094;top:10423;width:1086;height:478" filled="f" stroked="f">
                <v:textbox style="mso-next-textbox:#_x0000_s2130">
                  <w:txbxContent>
                    <w:p w:rsidR="001543B6" w:rsidRDefault="001543B6" w:rsidP="001543B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排气口</w:t>
                      </w:r>
                    </w:p>
                  </w:txbxContent>
                </v:textbox>
              </v:shape>
              <v:line id="_x0000_s2131" style="position:absolute;flip:x y" from="6166,11759" to="7381,12261"/>
              <v:shape id="_x0000_s2132" type="#_x0000_t202" style="position:absolute;left:5254;top:11505;width:1169;height:713" filled="f" stroked="f">
                <v:textbox style="mso-next-textbox:#_x0000_s2132">
                  <w:txbxContent>
                    <w:p w:rsidR="001543B6" w:rsidRDefault="001543B6" w:rsidP="001543B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排污口</w:t>
                      </w:r>
                    </w:p>
                  </w:txbxContent>
                </v:textbox>
              </v:shape>
              <v:group id="_x0000_s2133" style="position:absolute;left:8276;top:11188;width:2578;height:749" coordorigin="6480,5218" coordsize="2650,780">
                <v:shape id="_x0000_s2134" type="#_x0000_t202" style="position:absolute;left:7330;top:5218;width:1800;height:780" filled="f" stroked="f">
                  <v:textbox style="mso-next-textbox:#_x0000_s2134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电源开关</w:t>
                        </w:r>
                      </w:p>
                    </w:txbxContent>
                  </v:textbox>
                </v:shape>
                <v:line id="_x0000_s2135" style="position:absolute;flip:y" from="6480,5460" to="7461,5693"/>
              </v:group>
              <v:line id="_x0000_s2136" style="position:absolute;flip:y" from="8214,10922" to="9240,11257"/>
              <v:shape id="_x0000_s2137" type="#_x0000_t202" style="position:absolute;left:8874;top:10338;width:2700;height:740" filled="f" stroked="f">
                <v:textbox style="mso-next-textbox:#_x0000_s2137">
                  <w:txbxContent>
                    <w:p w:rsidR="001543B6" w:rsidRDefault="001543B6" w:rsidP="001543B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校准手柄</w:t>
                      </w:r>
                    </w:p>
                    <w:p w:rsidR="001543B6" w:rsidRPr="00BC2D46" w:rsidRDefault="001543B6" w:rsidP="001543B6">
                      <w:pPr>
                        <w:pStyle w:val="a0"/>
                      </w:pPr>
                      <w:r w:rsidRPr="00BC2D46">
                        <w:rPr>
                          <w:rFonts w:hint="eastAsia"/>
                          <w:sz w:val="24"/>
                        </w:rPr>
                        <w:t>V2007-C3.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BC2D46">
                        <w:rPr>
                          <w:rFonts w:hint="eastAsia"/>
                          <w:sz w:val="24"/>
                        </w:rPr>
                        <w:t>版起</w:t>
                      </w:r>
                      <w:r>
                        <w:rPr>
                          <w:rFonts w:hint="eastAsia"/>
                        </w:rPr>
                        <w:t>取消</w:t>
                      </w:r>
                    </w:p>
                  </w:txbxContent>
                </v:textbox>
              </v:shape>
            </v:group>
            <v:shape id="_x0000_s2138" type="#_x0000_t75" style="position:absolute;left:2214;top:7306;width:2160;height:2160">
              <v:imagedata r:id="rId9" o:title="改进型台式硅表"/>
            </v:shape>
            <v:shape id="_x0000_s2139" type="#_x0000_t202" style="position:absolute;left:2385;top:9509;width:1989;height:468" stroked="f">
              <v:textbox style="mso-next-textbox:#_x0000_s2139">
                <w:txbxContent>
                  <w:p w:rsidR="001543B6" w:rsidRDefault="001543B6" w:rsidP="001543B6">
                    <w:pPr>
                      <w:jc w:val="center"/>
                    </w:pPr>
                    <w:r>
                      <w:rPr>
                        <w:rFonts w:hint="eastAsia"/>
                      </w:rPr>
                      <w:t>前面图</w:t>
                    </w:r>
                  </w:p>
                </w:txbxContent>
              </v:textbox>
            </v:shape>
            <v:shape id="_x0000_s2140" type="#_x0000_t202" style="position:absolute;left:6468;top:9466;width:1989;height:468" stroked="f">
              <v:textbox style="mso-next-textbox:#_x0000_s2140">
                <w:txbxContent>
                  <w:p w:rsidR="001543B6" w:rsidRDefault="001543B6" w:rsidP="001543B6">
                    <w:pPr>
                      <w:jc w:val="center"/>
                    </w:pPr>
                    <w:r>
                      <w:rPr>
                        <w:rFonts w:hint="eastAsia"/>
                      </w:rPr>
                      <w:t>背面图</w:t>
                    </w:r>
                  </w:p>
                </w:txbxContent>
              </v:textbox>
            </v:shape>
          </v:group>
        </w:pict>
      </w:r>
      <w:r w:rsidR="001543B6" w:rsidRPr="00C73491">
        <w:rPr>
          <w:rFonts w:ascii="宋体" w:hAnsi="宋体" w:hint="eastAsia"/>
          <w:sz w:val="24"/>
        </w:rPr>
        <w:t>应符合本说明书规定的环境条件。</w:t>
      </w:r>
    </w:p>
    <w:p w:rsidR="001543B6" w:rsidRPr="00A503F3" w:rsidRDefault="001543B6" w:rsidP="001543B6">
      <w:pPr>
        <w:pStyle w:val="a0"/>
        <w:rPr>
          <w:rFonts w:ascii="宋体" w:hAnsi="宋体"/>
          <w:sz w:val="24"/>
        </w:rPr>
      </w:pPr>
    </w:p>
    <w:p w:rsidR="001543B6" w:rsidRDefault="00F36E7F" w:rsidP="001543B6">
      <w:pPr>
        <w:pStyle w:val="a0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2115" type="#_x0000_t202" style="position:absolute;left:0;text-align:left;margin-left:54pt;margin-top:3.05pt;width:63pt;height:31.2pt;z-index:251676672" filled="f" stroked="f">
            <v:textbox style="mso-next-textbox:#_x0000_s2115">
              <w:txbxContent>
                <w:p w:rsidR="001543B6" w:rsidRDefault="001543B6" w:rsidP="001543B6">
                  <w:r>
                    <w:rPr>
                      <w:rFonts w:hint="eastAsia"/>
                    </w:rPr>
                    <w:t>前面图</w:t>
                  </w:r>
                </w:p>
              </w:txbxContent>
            </v:textbox>
          </v:shape>
        </w:pict>
      </w:r>
      <w:r>
        <w:rPr>
          <w:rFonts w:ascii="宋体" w:hAnsi="宋体"/>
          <w:noProof/>
        </w:rPr>
        <w:pict>
          <v:shape id="_x0000_s2114" type="#_x0000_t202" style="position:absolute;left:0;text-align:left;margin-left:4in;margin-top:10.85pt;width:79pt;height:23.4pt;z-index:251675648" filled="f" stroked="f">
            <v:textbox style="mso-next-textbox:#_x0000_s2114">
              <w:txbxContent>
                <w:p w:rsidR="001543B6" w:rsidRDefault="001543B6" w:rsidP="001543B6">
                  <w:r>
                    <w:rPr>
                      <w:rFonts w:hint="eastAsia"/>
                    </w:rPr>
                    <w:t>背面图</w:t>
                  </w:r>
                </w:p>
              </w:txbxContent>
            </v:textbox>
          </v:shape>
        </w:pict>
      </w:r>
    </w:p>
    <w:p w:rsidR="001543B6" w:rsidRPr="00C73491" w:rsidRDefault="001543B6" w:rsidP="001543B6">
      <w:pPr>
        <w:pStyle w:val="a0"/>
        <w:rPr>
          <w:rFonts w:ascii="宋体" w:hAnsi="宋体"/>
        </w:rPr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Default="00F36E7F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group id="_x0000_s2141" style="position:absolute;left:0;text-align:left;margin-left:122.45pt;margin-top:15.95pt;width:204.4pt;height:165.15pt;z-index:251680768" coordorigin="3583,10942" coordsize="4088,3303">
            <v:shape id="Picture 2" o:spid="_x0000_s2142" type="#_x0000_t75" style="position:absolute;left:3681;top:10942;width:3990;height:2835;mso-position-horizontal-relative:page;mso-position-vertical-relative:page">
              <v:imagedata r:id="rId10" o:title="_3)~JB9CRJ8Z6L{J]XZ{R_M"/>
            </v:shape>
            <v:shape id="_x0000_s2143" type="#_x0000_t202" style="position:absolute;left:3583;top:13777;width:3600;height:468" stroked="f">
              <v:textbox style="mso-next-textbox:#_x0000_s2143">
                <w:txbxContent>
                  <w:p w:rsidR="001543B6" w:rsidRDefault="001543B6" w:rsidP="001543B6">
                    <w:pPr>
                      <w:jc w:val="center"/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 xml:space="preserve">2b  </w:t>
                    </w:r>
                    <w:r>
                      <w:rPr>
                        <w:rFonts w:hint="eastAsia"/>
                      </w:rPr>
                      <w:t>钻石</w:t>
                    </w:r>
                    <w:r>
                      <w:rPr>
                        <w:rFonts w:hint="eastAsia"/>
                      </w:rPr>
                      <w:t>II</w:t>
                    </w:r>
                    <w:r>
                      <w:rPr>
                        <w:rFonts w:hint="eastAsia"/>
                      </w:rPr>
                      <w:t>型式外形图</w:t>
                    </w:r>
                  </w:p>
                </w:txbxContent>
              </v:textbox>
            </v:shape>
          </v:group>
        </w:pict>
      </w: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Pr="004927B8" w:rsidRDefault="001543B6" w:rsidP="001543B6">
      <w:pPr>
        <w:pStyle w:val="a0"/>
      </w:pP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Pr="00C73491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仪器右侧的溢流及排污管应下垂放置，管下方置容器接水。注意：为保证排污顺畅，不可将管头插入水中。仪器后面有电源插座和开关。将220VAC电源线插好，打开电源，仪器即可工作。</w:t>
      </w:r>
    </w:p>
    <w:p w:rsidR="001543B6" w:rsidRPr="00C73491" w:rsidRDefault="001543B6" w:rsidP="008E1290">
      <w:pPr>
        <w:spacing w:afterLines="50" w:line="700" w:lineRule="exact"/>
        <w:ind w:firstLineChars="200" w:firstLine="643"/>
        <w:rPr>
          <w:rFonts w:ascii="宋体" w:hAnsi="宋体"/>
          <w:b/>
          <w:bCs/>
          <w:i/>
          <w:iCs/>
          <w:sz w:val="30"/>
          <w:bdr w:val="single" w:sz="4" w:space="0" w:color="auto"/>
          <w:shd w:val="pct15" w:color="auto" w:fill="FFFFFF"/>
        </w:rPr>
      </w:pPr>
      <w:r w:rsidRPr="00C73491">
        <w:rPr>
          <w:rFonts w:ascii="宋体" w:hAnsi="宋体" w:hint="eastAsia"/>
          <w:b/>
          <w:bCs/>
          <w:i/>
          <w:iCs/>
          <w:sz w:val="32"/>
          <w:bdr w:val="single" w:sz="4" w:space="0" w:color="auto"/>
          <w:shd w:val="pct15" w:color="auto" w:fill="FFFFFF"/>
        </w:rPr>
        <w:lastRenderedPageBreak/>
        <w:t>注意：为保证排污顺畅，不可将管顶端插入污水桶水中。</w:t>
      </w:r>
    </w:p>
    <w:p w:rsidR="001543B6" w:rsidRDefault="001543B6" w:rsidP="008E1290">
      <w:pPr>
        <w:spacing w:afterLines="50" w:line="400" w:lineRule="exact"/>
        <w:ind w:firstLineChars="200" w:firstLine="480"/>
        <w:rPr>
          <w:rFonts w:ascii="宋体" w:hAnsi="宋体"/>
          <w:sz w:val="24"/>
        </w:rPr>
      </w:pPr>
    </w:p>
    <w:p w:rsidR="001543B6" w:rsidRPr="00C73491" w:rsidRDefault="001543B6" w:rsidP="008E1290">
      <w:pPr>
        <w:spacing w:afterLines="50" w:line="400" w:lineRule="exact"/>
        <w:ind w:firstLineChars="200" w:firstLine="480"/>
        <w:rPr>
          <w:rFonts w:ascii="宋体" w:hAnsi="宋体"/>
        </w:rPr>
      </w:pPr>
      <w:r w:rsidRPr="00C73491">
        <w:rPr>
          <w:rFonts w:ascii="宋体" w:hAnsi="宋体" w:hint="eastAsia"/>
          <w:sz w:val="24"/>
        </w:rPr>
        <w:t>仪器后面有电源插座和开关。将220VAC电源线插好，打开电源，预热5分钟仪器即可工作</w:t>
      </w:r>
      <w:r w:rsidRPr="00C73491">
        <w:rPr>
          <w:rFonts w:ascii="宋体" w:hAnsi="宋体" w:hint="eastAsia"/>
        </w:rPr>
        <w:t>。</w:t>
      </w:r>
    </w:p>
    <w:p w:rsidR="001543B6" w:rsidRPr="005A5E60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r w:rsidRPr="005A5E60">
        <w:rPr>
          <w:rFonts w:ascii="宋体" w:hAnsi="宋体"/>
          <w:b/>
          <w:szCs w:val="28"/>
        </w:rPr>
        <w:t>4.2</w:t>
      </w:r>
      <w:r w:rsidRPr="005A5E60">
        <w:rPr>
          <w:rFonts w:ascii="宋体" w:hAnsi="宋体" w:hint="eastAsia"/>
          <w:b/>
          <w:szCs w:val="28"/>
        </w:rPr>
        <w:t xml:space="preserve"> 水样的显色</w:t>
      </w:r>
    </w:p>
    <w:p w:rsidR="001543B6" w:rsidRPr="00C73491" w:rsidRDefault="001543B6" w:rsidP="001543B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被测水样测定前，必须加入显色试剂使之显色，试剂的配制见附录1。试剂加入后应充分搅拌，</w:t>
      </w:r>
      <w:r w:rsidRPr="00C73491">
        <w:rPr>
          <w:rFonts w:ascii="宋体" w:hAnsi="宋体"/>
          <w:sz w:val="24"/>
        </w:rPr>
        <w:t>3</w:t>
      </w:r>
      <w:r w:rsidRPr="00C73491">
        <w:rPr>
          <w:rFonts w:ascii="宋体" w:hAnsi="宋体" w:hint="eastAsia"/>
          <w:sz w:val="24"/>
        </w:rPr>
        <w:t>分钟后可以进行测试。</w:t>
      </w:r>
    </w:p>
    <w:p w:rsidR="001543B6" w:rsidRPr="005A5E60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r w:rsidRPr="005A5E60">
        <w:rPr>
          <w:rFonts w:ascii="宋体" w:hAnsi="宋体"/>
          <w:b/>
          <w:szCs w:val="28"/>
        </w:rPr>
        <w:t>4.3</w:t>
      </w:r>
      <w:r w:rsidRPr="005A5E60">
        <w:rPr>
          <w:rFonts w:ascii="宋体" w:hAnsi="宋体" w:hint="eastAsia"/>
          <w:b/>
          <w:szCs w:val="28"/>
        </w:rPr>
        <w:t xml:space="preserve"> 操作</w:t>
      </w:r>
    </w:p>
    <w:p w:rsidR="001543B6" w:rsidRPr="00C73491" w:rsidRDefault="001543B6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4.3.1打开仪器电源开关，仪器首先进行自检，几秒后自动进入测量状态,精确测量通常需开机30分钟后进行。</w:t>
      </w:r>
    </w:p>
    <w:p w:rsidR="001543B6" w:rsidRDefault="001543B6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4.3.2</w:t>
      </w:r>
      <w:r w:rsidRPr="00C73491">
        <w:rPr>
          <w:rFonts w:ascii="宋体" w:hAnsi="宋体" w:hint="eastAsia"/>
          <w:sz w:val="24"/>
        </w:rPr>
        <w:t>此时，若</w:t>
      </w:r>
      <w:r>
        <w:rPr>
          <w:rFonts w:ascii="宋体" w:hAnsi="宋体" w:hint="eastAsia"/>
          <w:sz w:val="24"/>
        </w:rPr>
        <w:t>人为</w:t>
      </w:r>
      <w:r w:rsidRPr="00C73491">
        <w:rPr>
          <w:rFonts w:ascii="宋体" w:hAnsi="宋体" w:hint="eastAsia"/>
          <w:sz w:val="24"/>
        </w:rPr>
        <w:t>注入显色后的水样即可进行测量。</w:t>
      </w:r>
      <w:r>
        <w:rPr>
          <w:rFonts w:ascii="宋体" w:hAnsi="宋体" w:hint="eastAsia"/>
          <w:sz w:val="24"/>
        </w:rPr>
        <w:t>再</w:t>
      </w:r>
      <w:r w:rsidRPr="00C73491">
        <w:rPr>
          <w:rFonts w:ascii="宋体" w:hAnsi="宋体" w:hint="eastAsia"/>
          <w:sz w:val="24"/>
        </w:rPr>
        <w:t>为了获得较高精度</w:t>
      </w:r>
      <w:r>
        <w:rPr>
          <w:rFonts w:ascii="宋体" w:hAnsi="宋体" w:hint="eastAsia"/>
          <w:sz w:val="24"/>
        </w:rPr>
        <w:t>及稳定性</w:t>
      </w:r>
      <w:r w:rsidRPr="00C73491">
        <w:rPr>
          <w:rFonts w:ascii="宋体" w:hAnsi="宋体" w:hint="eastAsia"/>
          <w:sz w:val="24"/>
        </w:rPr>
        <w:t>，通常需预热30</w:t>
      </w:r>
      <w:r>
        <w:rPr>
          <w:rFonts w:ascii="宋体" w:hAnsi="宋体" w:hint="eastAsia"/>
          <w:sz w:val="24"/>
        </w:rPr>
        <w:t>分钟。</w:t>
      </w:r>
    </w:p>
    <w:p w:rsidR="001543B6" w:rsidRPr="00C73491" w:rsidRDefault="001543B6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4.3.3</w:t>
      </w:r>
      <w:r w:rsidRPr="00C73491">
        <w:rPr>
          <w:rFonts w:ascii="宋体" w:hAnsi="宋体" w:hint="eastAsia"/>
          <w:sz w:val="24"/>
        </w:rPr>
        <w:t>注入高纯水</w:t>
      </w:r>
      <w:r>
        <w:rPr>
          <w:rFonts w:ascii="宋体" w:hAnsi="宋体" w:hint="eastAsia"/>
          <w:sz w:val="24"/>
        </w:rPr>
        <w:t>、注无氨水（无氨水配制见附录）</w:t>
      </w:r>
      <w:r w:rsidRPr="00C73491">
        <w:rPr>
          <w:rFonts w:ascii="宋体" w:hAnsi="宋体" w:hint="eastAsia"/>
          <w:sz w:val="24"/>
        </w:rPr>
        <w:t>清洗管路和比色皿二到三次</w:t>
      </w:r>
      <w:r>
        <w:rPr>
          <w:rFonts w:ascii="宋体" w:hAnsi="宋体" w:hint="eastAsia"/>
          <w:sz w:val="24"/>
        </w:rPr>
        <w:t>，每次约50ml</w:t>
      </w:r>
      <w:r w:rsidRPr="00C73491">
        <w:rPr>
          <w:rFonts w:ascii="宋体" w:hAnsi="宋体" w:hint="eastAsia"/>
          <w:sz w:val="24"/>
        </w:rPr>
        <w:t>，用被测水样清洗一次。</w:t>
      </w:r>
    </w:p>
    <w:p w:rsidR="001543B6" w:rsidRDefault="001543B6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操作如下：</w:t>
      </w:r>
    </w:p>
    <w:p w:rsidR="001543B6" w:rsidRPr="00C73491" w:rsidRDefault="00F36E7F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 w:rsidR="001543B6">
        <w:rPr>
          <w:rFonts w:ascii="宋体" w:hAnsi="宋体"/>
          <w:sz w:val="24"/>
        </w:rPr>
        <w:instrText xml:space="preserve"> </w:instrText>
      </w:r>
      <w:r w:rsidR="001543B6">
        <w:rPr>
          <w:rFonts w:ascii="宋体" w:hAnsi="宋体" w:hint="eastAsia"/>
          <w:sz w:val="24"/>
        </w:rPr>
        <w:instrText>eq \o\ac(○,</w:instrText>
      </w:r>
      <w:r w:rsidR="001543B6" w:rsidRPr="009E3884">
        <w:rPr>
          <w:rFonts w:ascii="宋体" w:hAnsi="宋体" w:hint="eastAsia"/>
          <w:position w:val="3"/>
          <w:sz w:val="16"/>
        </w:rPr>
        <w:instrText>1</w:instrText>
      </w:r>
      <w:r w:rsidR="001543B6">
        <w:rPr>
          <w:rFonts w:ascii="宋体" w:hAnsi="宋体" w:hint="eastAsia"/>
          <w:sz w:val="24"/>
        </w:rPr>
        <w:instrText>)</w:instrText>
      </w:r>
      <w:r>
        <w:rPr>
          <w:rFonts w:ascii="宋体" w:hAnsi="宋体"/>
          <w:sz w:val="24"/>
        </w:rPr>
        <w:fldChar w:fldCharType="end"/>
      </w:r>
      <w:r w:rsidR="001543B6" w:rsidRPr="00C73491">
        <w:rPr>
          <w:rFonts w:ascii="宋体" w:hAnsi="宋体" w:hint="eastAsia"/>
          <w:sz w:val="24"/>
        </w:rPr>
        <w:t>注水后首先会看到溢流管中有水流出，几秒后，</w:t>
      </w:r>
      <w:r>
        <w:rPr>
          <w:rFonts w:ascii="宋体" w:hAnsi="宋体"/>
          <w:sz w:val="24"/>
        </w:rPr>
        <w:fldChar w:fldCharType="begin"/>
      </w:r>
      <w:r w:rsidR="001543B6">
        <w:rPr>
          <w:rFonts w:ascii="宋体" w:hAnsi="宋体"/>
          <w:sz w:val="24"/>
        </w:rPr>
        <w:instrText xml:space="preserve"> </w:instrText>
      </w:r>
      <w:r w:rsidR="001543B6">
        <w:rPr>
          <w:rFonts w:ascii="宋体" w:hAnsi="宋体" w:hint="eastAsia"/>
          <w:sz w:val="24"/>
        </w:rPr>
        <w:instrText>eq \o\ac(○,</w:instrText>
      </w:r>
      <w:r w:rsidR="001543B6" w:rsidRPr="006F0523">
        <w:rPr>
          <w:rFonts w:ascii="宋体" w:hAnsi="宋体" w:hint="eastAsia"/>
          <w:position w:val="3"/>
          <w:sz w:val="16"/>
        </w:rPr>
        <w:instrText>2</w:instrText>
      </w:r>
      <w:r w:rsidR="001543B6">
        <w:rPr>
          <w:rFonts w:ascii="宋体" w:hAnsi="宋体" w:hint="eastAsia"/>
          <w:sz w:val="24"/>
        </w:rPr>
        <w:instrText>)</w:instrText>
      </w:r>
      <w:r>
        <w:rPr>
          <w:rFonts w:ascii="宋体" w:hAnsi="宋体"/>
          <w:sz w:val="24"/>
        </w:rPr>
        <w:fldChar w:fldCharType="end"/>
      </w:r>
      <w:r w:rsidR="001543B6" w:rsidRPr="00C73491">
        <w:rPr>
          <w:rFonts w:ascii="宋体" w:hAnsi="宋体" w:hint="eastAsia"/>
          <w:sz w:val="24"/>
        </w:rPr>
        <w:t>按住</w:t>
      </w:r>
      <w:r w:rsidR="001543B6" w:rsidRPr="00C474EB">
        <w:rPr>
          <w:rFonts w:ascii="宋体" w:hAnsi="宋体" w:hint="eastAsia"/>
          <w:b/>
          <w:sz w:val="24"/>
        </w:rPr>
        <w:t>确认</w:t>
      </w:r>
      <w:r w:rsidR="001543B6" w:rsidRPr="00C73491">
        <w:rPr>
          <w:rFonts w:ascii="宋体" w:hAnsi="宋体" w:hint="eastAsia"/>
          <w:sz w:val="24"/>
        </w:rPr>
        <w:t>键约1秒，排污阀打开，比色皿中的水经排污管排出。</w:t>
      </w:r>
    </w:p>
    <w:p w:rsidR="001543B6" w:rsidRPr="00C73491" w:rsidRDefault="00F36E7F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 w:rsidR="001543B6">
        <w:rPr>
          <w:rFonts w:ascii="宋体" w:hAnsi="宋体"/>
          <w:sz w:val="24"/>
        </w:rPr>
        <w:instrText xml:space="preserve"> </w:instrText>
      </w:r>
      <w:r w:rsidR="001543B6">
        <w:rPr>
          <w:rFonts w:ascii="宋体" w:hAnsi="宋体" w:hint="eastAsia"/>
          <w:sz w:val="24"/>
        </w:rPr>
        <w:instrText>eq \o\ac(○,</w:instrText>
      </w:r>
      <w:r w:rsidR="001543B6" w:rsidRPr="006F0523">
        <w:rPr>
          <w:rFonts w:ascii="宋体" w:hAnsi="宋体" w:hint="eastAsia"/>
          <w:position w:val="3"/>
          <w:sz w:val="16"/>
        </w:rPr>
        <w:instrText>3</w:instrText>
      </w:r>
      <w:r w:rsidR="001543B6">
        <w:rPr>
          <w:rFonts w:ascii="宋体" w:hAnsi="宋体" w:hint="eastAsia"/>
          <w:sz w:val="24"/>
        </w:rPr>
        <w:instrText>)</w:instrText>
      </w:r>
      <w:r>
        <w:rPr>
          <w:rFonts w:ascii="宋体" w:hAnsi="宋体"/>
          <w:sz w:val="24"/>
        </w:rPr>
        <w:fldChar w:fldCharType="end"/>
      </w:r>
      <w:r w:rsidR="001543B6">
        <w:rPr>
          <w:rFonts w:ascii="宋体" w:hAnsi="宋体" w:hint="eastAsia"/>
          <w:sz w:val="24"/>
        </w:rPr>
        <w:t>之后，</w:t>
      </w:r>
      <w:r w:rsidR="001543B6" w:rsidRPr="00C73491">
        <w:rPr>
          <w:rFonts w:ascii="宋体" w:hAnsi="宋体" w:hint="eastAsia"/>
          <w:sz w:val="24"/>
        </w:rPr>
        <w:t>注入</w:t>
      </w:r>
      <w:r w:rsidR="001543B6">
        <w:rPr>
          <w:rFonts w:ascii="宋体" w:hAnsi="宋体" w:hint="eastAsia"/>
          <w:sz w:val="24"/>
        </w:rPr>
        <w:t>已按规定加入试剂</w:t>
      </w:r>
      <w:r w:rsidR="001543B6" w:rsidRPr="00C73491">
        <w:rPr>
          <w:rFonts w:ascii="宋体" w:hAnsi="宋体" w:hint="eastAsia"/>
          <w:sz w:val="24"/>
        </w:rPr>
        <w:t>显色后的水样，待显示值稳定后读取。若按“</w:t>
      </w:r>
      <w:r w:rsidR="001543B6">
        <w:rPr>
          <w:sz w:val="24"/>
        </w:rPr>
        <w:t>◄</w:t>
      </w:r>
      <w:r w:rsidR="001543B6" w:rsidRPr="00C73491">
        <w:rPr>
          <w:rFonts w:ascii="宋体" w:hAnsi="宋体" w:hint="eastAsia"/>
          <w:sz w:val="24"/>
        </w:rPr>
        <w:t>”键，则存贮当前数值。在“历史记录”中可看到此值。</w:t>
      </w:r>
    </w:p>
    <w:p w:rsidR="001543B6" w:rsidRDefault="00F36E7F" w:rsidP="008E1290">
      <w:pPr>
        <w:spacing w:beforeLines="30" w:afterLines="3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 w:rsidR="001543B6">
        <w:rPr>
          <w:rFonts w:ascii="宋体" w:hAnsi="宋体"/>
          <w:sz w:val="24"/>
        </w:rPr>
        <w:instrText xml:space="preserve"> </w:instrText>
      </w:r>
      <w:r w:rsidR="001543B6">
        <w:rPr>
          <w:rFonts w:ascii="宋体" w:hAnsi="宋体" w:hint="eastAsia"/>
          <w:sz w:val="24"/>
        </w:rPr>
        <w:instrText>eq \o\ac(○,</w:instrText>
      </w:r>
      <w:r w:rsidR="001543B6" w:rsidRPr="0043756A">
        <w:rPr>
          <w:rFonts w:ascii="宋体" w:hAnsi="宋体" w:hint="eastAsia"/>
          <w:position w:val="3"/>
          <w:sz w:val="16"/>
        </w:rPr>
        <w:instrText>4</w:instrText>
      </w:r>
      <w:r w:rsidR="001543B6">
        <w:rPr>
          <w:rFonts w:ascii="宋体" w:hAnsi="宋体" w:hint="eastAsia"/>
          <w:sz w:val="24"/>
        </w:rPr>
        <w:instrText>)</w:instrText>
      </w:r>
      <w:r>
        <w:rPr>
          <w:rFonts w:ascii="宋体" w:hAnsi="宋体"/>
          <w:sz w:val="24"/>
        </w:rPr>
        <w:fldChar w:fldCharType="end"/>
      </w:r>
      <w:r w:rsidR="001543B6" w:rsidRPr="00C73491">
        <w:rPr>
          <w:rFonts w:ascii="宋体" w:hAnsi="宋体" w:hint="eastAsia"/>
          <w:sz w:val="24"/>
        </w:rPr>
        <w:t>测量后</w:t>
      </w:r>
      <w:r w:rsidR="001543B6">
        <w:rPr>
          <w:rFonts w:ascii="宋体" w:hAnsi="宋体" w:hint="eastAsia"/>
          <w:sz w:val="24"/>
        </w:rPr>
        <w:t>需再灌入进样管至少一次，</w:t>
      </w:r>
      <w:r w:rsidR="001543B6" w:rsidRPr="00C73491">
        <w:rPr>
          <w:rFonts w:ascii="宋体" w:hAnsi="宋体" w:hint="eastAsia"/>
          <w:sz w:val="24"/>
        </w:rPr>
        <w:t>高纯水清洗管路和比色皿，关机前按</w:t>
      </w:r>
      <w:r w:rsidR="001543B6" w:rsidRPr="00C474EB">
        <w:rPr>
          <w:rFonts w:ascii="宋体" w:hAnsi="宋体" w:hint="eastAsia"/>
          <w:b/>
          <w:sz w:val="24"/>
        </w:rPr>
        <w:t>确认</w:t>
      </w:r>
      <w:r w:rsidR="001543B6">
        <w:rPr>
          <w:rFonts w:ascii="宋体" w:hAnsi="宋体" w:hint="eastAsia"/>
          <w:sz w:val="24"/>
        </w:rPr>
        <w:t>键将水排空，最后再灌入纯水。</w:t>
      </w:r>
    </w:p>
    <w:p w:rsidR="001543B6" w:rsidRPr="008E2077" w:rsidRDefault="001543B6" w:rsidP="001543B6">
      <w:pPr>
        <w:pStyle w:val="a8"/>
        <w:spacing w:line="480" w:lineRule="exact"/>
        <w:ind w:firstLineChars="200" w:firstLine="643"/>
        <w:rPr>
          <w:rFonts w:hAnsi="宋体"/>
          <w:b/>
          <w:sz w:val="24"/>
          <w:szCs w:val="24"/>
          <w:u w:val="single"/>
        </w:rPr>
      </w:pPr>
      <w:r w:rsidRPr="007923E2">
        <w:rPr>
          <w:rFonts w:hAnsi="宋体" w:hint="eastAsia"/>
          <w:b/>
          <w:i/>
          <w:sz w:val="32"/>
          <w:szCs w:val="32"/>
          <w:u w:val="single"/>
          <w:shd w:val="pct15" w:color="auto" w:fill="FFFFFF"/>
        </w:rPr>
        <w:t>注意</w:t>
      </w:r>
      <w:r>
        <w:rPr>
          <w:rFonts w:hAnsi="宋体" w:hint="eastAsia"/>
          <w:b/>
          <w:sz w:val="32"/>
          <w:szCs w:val="32"/>
          <w:u w:val="single"/>
          <w:shd w:val="pct15" w:color="auto" w:fill="FFFFFF"/>
        </w:rPr>
        <w:t>：</w:t>
      </w:r>
      <w:r w:rsidRPr="008E2077">
        <w:rPr>
          <w:rFonts w:hAnsi="宋体" w:hint="eastAsia"/>
          <w:b/>
          <w:sz w:val="24"/>
          <w:szCs w:val="24"/>
          <w:u w:val="single"/>
        </w:rPr>
        <w:t>当仪表测量误差增大，或出现漂移时，应及时用高纯水</w:t>
      </w:r>
      <w:r>
        <w:rPr>
          <w:rFonts w:hAnsi="宋体" w:hint="eastAsia"/>
          <w:b/>
          <w:sz w:val="24"/>
          <w:szCs w:val="24"/>
          <w:u w:val="single"/>
        </w:rPr>
        <w:t>反复灌入水罐及按确认键来</w:t>
      </w:r>
      <w:r w:rsidRPr="008E2077">
        <w:rPr>
          <w:rFonts w:hAnsi="宋体" w:hint="eastAsia"/>
          <w:b/>
          <w:sz w:val="24"/>
          <w:szCs w:val="24"/>
          <w:u w:val="single"/>
        </w:rPr>
        <w:t>冲洗</w:t>
      </w:r>
      <w:r>
        <w:rPr>
          <w:rFonts w:hAnsi="宋体" w:hint="eastAsia"/>
          <w:b/>
          <w:sz w:val="24"/>
          <w:szCs w:val="24"/>
          <w:u w:val="single"/>
        </w:rPr>
        <w:t>机内</w:t>
      </w:r>
      <w:r w:rsidRPr="008E2077">
        <w:rPr>
          <w:rFonts w:hAnsi="宋体" w:hint="eastAsia"/>
          <w:b/>
          <w:sz w:val="24"/>
          <w:szCs w:val="24"/>
          <w:u w:val="single"/>
        </w:rPr>
        <w:t>比色皿，冲洗时应保证比色皿中充满高纯水并且充分溢流，溢流停止5秒钟后，按上键，显示屏上会出现“正在排污”字样，字样消失后即可进行测量，如果测量结果不理想，请按上述方法再操作一次。</w:t>
      </w:r>
    </w:p>
    <w:p w:rsidR="001543B6" w:rsidRDefault="001543B6" w:rsidP="001543B6">
      <w:pPr>
        <w:rPr>
          <w:rFonts w:ascii="宋体" w:hAnsi="宋体"/>
        </w:rPr>
      </w:pPr>
    </w:p>
    <w:p w:rsidR="001543B6" w:rsidRPr="005A5E60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r w:rsidRPr="005A5E60">
        <w:rPr>
          <w:rFonts w:ascii="宋体" w:hAnsi="宋体"/>
          <w:b/>
          <w:szCs w:val="28"/>
        </w:rPr>
        <w:t>4.4</w:t>
      </w:r>
      <w:r w:rsidRPr="005A5E60">
        <w:rPr>
          <w:rFonts w:ascii="宋体" w:hAnsi="宋体" w:hint="eastAsia"/>
          <w:b/>
          <w:szCs w:val="28"/>
        </w:rPr>
        <w:t xml:space="preserve"> 屏幕显示及操作方法</w:t>
      </w:r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4.4.1</w:t>
      </w:r>
      <w:r w:rsidRPr="00C73491">
        <w:rPr>
          <w:rFonts w:ascii="宋体" w:hAnsi="宋体" w:hint="eastAsia"/>
        </w:rPr>
        <w:t xml:space="preserve"> 屏幕显示</w:t>
      </w:r>
    </w:p>
    <w:p w:rsidR="001543B6" w:rsidRDefault="001543B6" w:rsidP="008E1290">
      <w:pPr>
        <w:spacing w:beforeLines="50" w:afterLines="50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Pr="00C73491">
        <w:rPr>
          <w:rFonts w:ascii="宋体" w:hAnsi="宋体" w:hint="eastAsia"/>
          <w:sz w:val="24"/>
        </w:rPr>
        <w:t>测量状态时，</w:t>
      </w:r>
      <w:r>
        <w:rPr>
          <w:rFonts w:ascii="宋体" w:hAnsi="宋体" w:hint="eastAsia"/>
          <w:sz w:val="24"/>
        </w:rPr>
        <w:t>开机自助生成</w:t>
      </w:r>
      <w:r w:rsidRPr="00C73491">
        <w:rPr>
          <w:rFonts w:ascii="宋体" w:hAnsi="宋体" w:hint="eastAsia"/>
          <w:sz w:val="24"/>
        </w:rPr>
        <w:t>显示内容如下：</w:t>
      </w:r>
    </w:p>
    <w:p w:rsidR="001543B6" w:rsidRDefault="001543B6" w:rsidP="001543B6">
      <w:pPr>
        <w:pStyle w:val="a0"/>
      </w:pPr>
    </w:p>
    <w:p w:rsidR="001543B6" w:rsidRDefault="001543B6" w:rsidP="001543B6">
      <w:pPr>
        <w:pStyle w:val="a0"/>
      </w:pPr>
    </w:p>
    <w:p w:rsidR="001543B6" w:rsidRDefault="001543B6" w:rsidP="001543B6">
      <w:pPr>
        <w:pStyle w:val="a0"/>
      </w:pPr>
    </w:p>
    <w:p w:rsidR="001543B6" w:rsidRPr="004927B8" w:rsidRDefault="001543B6" w:rsidP="001543B6">
      <w:pPr>
        <w:pStyle w:val="a0"/>
      </w:pPr>
    </w:p>
    <w:p w:rsidR="001543B6" w:rsidRDefault="00F36E7F" w:rsidP="008E1290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group id="_x0000_s2144" style="position:absolute;left:0;text-align:left;margin-left:-3.75pt;margin-top:9.85pt;width:513pt;height:203.6pt;z-index:251681792" coordorigin="1059,1331" coordsize="10260,4072">
            <v:group id="_x0000_s2145" style="position:absolute;left:1059;top:1331;width:10260;height:3493" coordorigin="774,7937" coordsize="10260,3493">
              <v:group id="_x0000_s2146" style="position:absolute;left:774;top:7937;width:10260;height:3493" coordorigin="720,8460" coordsize="10984,3739" wrapcoords="15846 0 12511 1041 12511 1388 11538 4164 -59 5292 -59 9022 2302 9716 4426 9716 4426 16655 -59 16916 -59 19778 3423 20819 4426 20819 4426 21600 15167 21600 15167 20819 16466 20819 19652 19865 19682 16222 19210 16048 15167 15267 15167 11104 21689 10930 21689 5378 19210 4164 19210 0 15846 0">
                <v:rect id="_x0000_s2147" style="position:absolute;left:3003;top:9395;width:5397;height:2804">
                  <v:textbox style="mso-next-textbox:#_x0000_s2147">
                    <w:txbxContent>
                      <w:p w:rsidR="001543B6" w:rsidRDefault="001543B6" w:rsidP="001543B6">
                        <w:pPr>
                          <w:jc w:val="center"/>
                        </w:pPr>
                      </w:p>
                    </w:txbxContent>
                  </v:textbox>
                </v:rect>
                <v:shape id="_x0000_s2148" type="#_x0000_t202" style="position:absolute;left:3834;top:9422;width:3736;height:1007" stroked="f">
                  <v:textbox style="mso-next-textbox:#_x0000_s2148">
                    <w:txbxContent>
                      <w:p w:rsidR="001543B6" w:rsidRDefault="001543B6" w:rsidP="001543B6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rFonts w:hint="eastAsia"/>
                            <w:sz w:val="72"/>
                          </w:rPr>
                          <w:t>25</w:t>
                        </w:r>
                        <w:r>
                          <w:rPr>
                            <w:sz w:val="72"/>
                          </w:rPr>
                          <w:t>µg/L</w:t>
                        </w:r>
                      </w:p>
                    </w:txbxContent>
                  </v:textbox>
                </v:shape>
                <v:shape id="_x0000_s2149" type="#_x0000_t202" style="position:absolute;left:3418;top:11423;width:1246;height:467" stroked="f">
                  <v:textbox style="mso-next-textbox:#_x0000_s2149">
                    <w:txbxContent>
                      <w:p w:rsidR="001543B6" w:rsidRDefault="001543B6" w:rsidP="001543B6">
                        <w:r>
                          <w:rPr>
                            <w:rFonts w:hint="eastAsia"/>
                          </w:rPr>
                          <w:t>测量</w:t>
                        </w:r>
                      </w:p>
                    </w:txbxContent>
                  </v:textbox>
                </v:shape>
                <v:shape id="_x0000_s2150" type="#_x0000_t202" style="position:absolute;left:5079;top:11423;width:1038;height:467" stroked="f">
                  <v:textbox style="mso-next-textbox:#_x0000_s2150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周四</w:t>
                        </w:r>
                      </w:p>
                    </w:txbxContent>
                  </v:textbox>
                </v:shape>
                <v:shape id="_x0000_s2151" type="#_x0000_t202" style="position:absolute;left:6532;top:10346;width:1453;height:468" stroked="f">
                  <v:textbox style="mso-next-textbox:#_x0000_s2151">
                    <w:txbxContent>
                      <w:p w:rsidR="001543B6" w:rsidRDefault="001543B6" w:rsidP="001543B6">
                        <w:r>
                          <w:rPr>
                            <w:rFonts w:hint="eastAsia"/>
                          </w:rPr>
                          <w:t>1650</w:t>
                        </w:r>
                        <w:r>
                          <w:t>mv</w:t>
                        </w:r>
                      </w:p>
                    </w:txbxContent>
                  </v:textbox>
                </v:shape>
                <v:shape id="_x0000_s2152" type="#_x0000_t202" style="position:absolute;left:720;top:9396;width:1440;height:625" stroked="f">
                  <v:textbox style="mso-next-textbox:#_x0000_s2152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_x0000_s2153" type="#_x0000_t42" style="position:absolute;left:8815;top:8460;width:1661;height:935" adj="-33975,26538,-21120,,,,-40725,31725">
                  <v:textbox style="mso-next-textbox:#_x0000_s2153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主显示</w:t>
                        </w:r>
                      </w:p>
                    </w:txbxContent>
                  </v:textbox>
                  <o:callout v:ext="edit" minusy="t"/>
                </v:shape>
                <v:shape id="_x0000_s2154" type="#_x0000_t42" style="position:absolute;left:9023;top:9398;width:2681;height:958" adj="-13517,,-7962,,-1115,,-13517,24300">
                  <v:textbox style="mso-next-textbox:#_x0000_s2154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测量信号</w:t>
                        </w:r>
                        <w:proofErr w:type="spellStart"/>
                        <w:r>
                          <w:rPr>
                            <w:sz w:val="24"/>
                          </w:rPr>
                          <w:t>mv</w:t>
                        </w:r>
                        <w:proofErr w:type="spellEnd"/>
                        <w:r>
                          <w:rPr>
                            <w:rFonts w:hint="eastAsia"/>
                            <w:sz w:val="24"/>
                          </w:rPr>
                          <w:t>值</w:t>
                        </w:r>
                      </w:p>
                    </w:txbxContent>
                  </v:textbox>
                  <o:callout v:ext="edit" minusy="t"/>
                </v:shape>
                <v:shapetype id="_x0000_t179" coordsize="21600,21600" o:spt="179" adj="-180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rightAngle" on="t" accentbar="t" textborder="f"/>
                </v:shapetype>
                <v:shape id="_x0000_s2155" type="#_x0000_t179" style="position:absolute;left:9023;top:11267;width:1660;height:578" adj="-47925,26077,12600,26077,-49920,21115,-47925,26077">
                  <v:textbox style="mso-next-textbox:#_x0000_s2155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时间显示</w:t>
                        </w:r>
                      </w:p>
                    </w:txbxContent>
                  </v:textbox>
                  <o:callout v:ext="edit" minusy="t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2156" type="#_x0000_t41" style="position:absolute;left:720;top:11410;width:1038;height:467" adj="57000,8031,20850,8308,54340,3923,57000,8031">
                  <v:textbox style="mso-next-textbox:#_x0000_s2156">
                    <w:txbxContent>
                      <w:p w:rsidR="001543B6" w:rsidRDefault="001543B6" w:rsidP="001543B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状态</w:t>
                        </w:r>
                      </w:p>
                    </w:txbxContent>
                  </v:textbox>
                  <o:callout v:ext="edit" minusx="t"/>
                </v:shape>
              </v:group>
              <v:rect id="_x0000_s2157" style="position:absolute;left:5814;top:10338;width:1800;height:780" strokecolor="white">
                <v:textbox>
                  <w:txbxContent>
                    <w:p w:rsidR="001543B6" w:rsidRDefault="001543B6" w:rsidP="001543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>08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>25</w:t>
                      </w:r>
                    </w:p>
                    <w:p w:rsidR="001543B6" w:rsidRDefault="001543B6" w:rsidP="001543B6">
                      <w:r>
                        <w:rPr>
                          <w:sz w:val="24"/>
                        </w:rPr>
                        <w:t>13:11:30</w:t>
                      </w:r>
                    </w:p>
                    <w:p w:rsidR="001543B6" w:rsidRDefault="001543B6" w:rsidP="001543B6"/>
                  </w:txbxContent>
                </v:textbox>
              </v:rect>
            </v:group>
            <v:shape id="_x0000_s2158" type="#_x0000_t202" style="position:absolute;left:4743;top:4935;width:2714;height:468" stroked="f">
              <v:textbox style="mso-next-textbox:#_x0000_s2158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测量状态显示内容</w:t>
                    </w:r>
                  </w:p>
                </w:txbxContent>
              </v:textbox>
            </v:shape>
          </v:group>
        </w:pict>
      </w:r>
    </w:p>
    <w:p w:rsidR="001543B6" w:rsidRPr="005C1E47" w:rsidRDefault="001543B6" w:rsidP="008E1290">
      <w:pPr>
        <w:spacing w:beforeLines="50" w:afterLines="50"/>
        <w:rPr>
          <w:rFonts w:ascii="宋体" w:hAnsi="宋体"/>
          <w:sz w:val="24"/>
        </w:rPr>
      </w:pPr>
    </w:p>
    <w:p w:rsidR="001543B6" w:rsidRDefault="001543B6" w:rsidP="001543B6">
      <w:pPr>
        <w:pStyle w:val="a0"/>
      </w:pPr>
    </w:p>
    <w:p w:rsidR="001543B6" w:rsidRPr="00D218F0" w:rsidRDefault="001543B6" w:rsidP="001543B6">
      <w:pPr>
        <w:pStyle w:val="a0"/>
      </w:pPr>
    </w:p>
    <w:p w:rsidR="001543B6" w:rsidRDefault="001543B6" w:rsidP="001543B6">
      <w:pPr>
        <w:rPr>
          <w:rFonts w:ascii="宋体" w:hAnsi="宋体"/>
          <w:sz w:val="24"/>
        </w:rPr>
      </w:pPr>
    </w:p>
    <w:p w:rsidR="001543B6" w:rsidRDefault="001543B6" w:rsidP="001543B6">
      <w:pPr>
        <w:pStyle w:val="a0"/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Default="001543B6" w:rsidP="001543B6">
      <w:pPr>
        <w:rPr>
          <w:rFonts w:ascii="宋体" w:hAnsi="宋体"/>
          <w:sz w:val="24"/>
        </w:rPr>
      </w:pPr>
    </w:p>
    <w:p w:rsidR="001543B6" w:rsidRPr="00C73491" w:rsidRDefault="00F36E7F" w:rsidP="001543B6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_x0000_s2087" type="#_x0000_t202" style="position:absolute;left:0;text-align:left;margin-left:2in;margin-top:5pt;width:2in;height:23.4pt;z-index:251662336" stroked="f">
            <v:textbox style="mso-next-textbox:#_x0000_s2087">
              <w:txbxContent>
                <w:p w:rsidR="001543B6" w:rsidRDefault="001543B6" w:rsidP="001543B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图</w:t>
                  </w:r>
                  <w:r>
                    <w:rPr>
                      <w:rFonts w:hint="eastAsia"/>
                      <w:sz w:val="24"/>
                    </w:rPr>
                    <w:t xml:space="preserve">3 </w:t>
                  </w:r>
                  <w:r>
                    <w:rPr>
                      <w:rFonts w:hint="eastAsia"/>
                      <w:sz w:val="24"/>
                    </w:rPr>
                    <w:t>测量状态显示内容</w:t>
                  </w:r>
                </w:p>
              </w:txbxContent>
            </v:textbox>
          </v:shape>
        </w:pict>
      </w:r>
    </w:p>
    <w:p w:rsidR="001543B6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</w:p>
    <w:p w:rsidR="001543B6" w:rsidRPr="00C73491" w:rsidRDefault="001543B6" w:rsidP="008E1290">
      <w:pPr>
        <w:spacing w:beforeLines="100"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醒目的大字是测量值，左下角是仪器状态指示，右下角为时间、日期，右中部为仪器测量的信号电压值，在测量状态时，按“</w:t>
      </w:r>
      <w:r w:rsidRPr="00C73491">
        <w:rPr>
          <w:rFonts w:ascii="宋体" w:hAnsi="宋体"/>
          <w:sz w:val="24"/>
        </w:rPr>
        <w:t>►</w:t>
      </w:r>
      <w:r w:rsidRPr="00C73491">
        <w:rPr>
          <w:rFonts w:ascii="宋体" w:hAnsi="宋体" w:hint="eastAsia"/>
          <w:sz w:val="24"/>
        </w:rPr>
        <w:t>”键可显示或取消显示该值。</w:t>
      </w:r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4.4.2</w:t>
      </w:r>
      <w:r w:rsidRPr="00C73491">
        <w:rPr>
          <w:rFonts w:ascii="宋体" w:hAnsi="宋体" w:hint="eastAsia"/>
        </w:rPr>
        <w:t xml:space="preserve"> 键盘操作和菜单选择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键盘上共有8个键，上（</w:t>
      </w:r>
      <w:r w:rsidRPr="00C73491">
        <w:rPr>
          <w:rFonts w:ascii="宋体" w:hAnsi="宋体"/>
          <w:sz w:val="24"/>
        </w:rPr>
        <w:t>▲</w:t>
      </w:r>
      <w:r w:rsidRPr="00C73491">
        <w:rPr>
          <w:rFonts w:ascii="宋体" w:hAnsi="宋体" w:hint="eastAsia"/>
          <w:sz w:val="24"/>
        </w:rPr>
        <w:t>）、下（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）、左（</w:t>
      </w:r>
      <w:r>
        <w:rPr>
          <w:sz w:val="24"/>
        </w:rPr>
        <w:t>◄</w:t>
      </w:r>
      <w:r w:rsidRPr="00C73491">
        <w:rPr>
          <w:rFonts w:ascii="宋体" w:hAnsi="宋体" w:hint="eastAsia"/>
          <w:sz w:val="24"/>
        </w:rPr>
        <w:t>、右（</w:t>
      </w:r>
      <w:r w:rsidRPr="00C73491">
        <w:rPr>
          <w:rFonts w:ascii="宋体" w:hAnsi="宋体"/>
          <w:sz w:val="24"/>
        </w:rPr>
        <w:t>►</w:t>
      </w:r>
      <w:r w:rsidRPr="00C73491">
        <w:rPr>
          <w:rFonts w:ascii="宋体" w:hAnsi="宋体" w:hint="eastAsia"/>
          <w:sz w:val="24"/>
        </w:rPr>
        <w:t>）、退出、确认及二个显示屏亮度调节键。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在测量状态时，按</w:t>
      </w:r>
      <w:r w:rsidRPr="005C1E47">
        <w:rPr>
          <w:rFonts w:ascii="宋体" w:hAnsi="宋体" w:hint="eastAsia"/>
          <w:b/>
          <w:sz w:val="24"/>
        </w:rPr>
        <w:t>退出</w:t>
      </w:r>
      <w:r w:rsidRPr="00C73491">
        <w:rPr>
          <w:rFonts w:ascii="宋体" w:hAnsi="宋体" w:hint="eastAsia"/>
          <w:sz w:val="24"/>
        </w:rPr>
        <w:t>键，则退出测量状态，进入主菜单</w:t>
      </w:r>
      <w:r>
        <w:rPr>
          <w:rFonts w:ascii="宋体" w:hAnsi="宋体" w:hint="eastAsia"/>
          <w:sz w:val="24"/>
        </w:rPr>
        <w:t>(</w:t>
      </w:r>
      <w:r w:rsidRPr="00C73491">
        <w:rPr>
          <w:rFonts w:ascii="宋体" w:hAnsi="宋体" w:hint="eastAsia"/>
          <w:sz w:val="24"/>
        </w:rPr>
        <w:t>见图4</w:t>
      </w:r>
      <w:r>
        <w:rPr>
          <w:rFonts w:ascii="宋体" w:hAnsi="宋体" w:hint="eastAsia"/>
          <w:sz w:val="24"/>
        </w:rPr>
        <w:t>)</w:t>
      </w:r>
      <w:r w:rsidRPr="00C73491">
        <w:rPr>
          <w:rFonts w:ascii="宋体" w:hAnsi="宋体" w:hint="eastAsia"/>
          <w:sz w:val="24"/>
        </w:rPr>
        <w:t>。</w:t>
      </w: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F36E7F" w:rsidP="001543B6">
      <w:pPr>
        <w:rPr>
          <w:rFonts w:ascii="宋体" w:hAnsi="宋体"/>
          <w:sz w:val="24"/>
        </w:rPr>
      </w:pPr>
      <w:r w:rsidRPr="00F36E7F">
        <w:rPr>
          <w:rFonts w:ascii="宋体" w:hAnsi="宋体"/>
          <w:noProof/>
          <w:sz w:val="20"/>
        </w:rPr>
        <w:pict>
          <v:group id="_x0000_s2088" style="position:absolute;left:0;text-align:left;margin-left:1in;margin-top:0;width:270pt;height:124.8pt;z-index:251663360" coordorigin="3420,3888" coordsize="5400,2808">
            <v:rect id="_x0000_s2089" style="position:absolute;left:3420;top:3888;width:5400;height:2808">
              <v:textbox style="mso-next-textbox:#_x0000_s2089">
                <w:txbxContent>
                  <w:p w:rsidR="001543B6" w:rsidRDefault="001543B6" w:rsidP="008E1290">
                    <w:pPr>
                      <w:spacing w:beforeLines="50" w:afterLines="150"/>
                      <w:ind w:firstLineChars="100" w:firstLine="240"/>
                    </w:pPr>
                    <w:r>
                      <w:rPr>
                        <w:rFonts w:hint="eastAsia"/>
                        <w:sz w:val="24"/>
                      </w:rPr>
                      <w:t>①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标定</w:t>
                    </w:r>
                    <w:r>
                      <w:rPr>
                        <w:rFonts w:hint="eastAsia"/>
                        <w:sz w:val="24"/>
                      </w:rPr>
                      <w:t xml:space="preserve">  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 xml:space="preserve">    </w:t>
                    </w:r>
                    <w:r>
                      <w:rPr>
                        <w:rFonts w:hint="eastAsia"/>
                        <w:sz w:val="24"/>
                      </w:rPr>
                      <w:t>④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时间修改</w:t>
                    </w:r>
                  </w:p>
                  <w:p w:rsidR="001543B6" w:rsidRDefault="001543B6" w:rsidP="008E1290">
                    <w:pPr>
                      <w:spacing w:beforeLines="50" w:afterLines="150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②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记事本</w:t>
                    </w:r>
                    <w:r>
                      <w:rPr>
                        <w:rFonts w:hint="eastAsia"/>
                        <w:sz w:val="24"/>
                      </w:rPr>
                      <w:t xml:space="preserve">          </w:t>
                    </w:r>
                    <w:r>
                      <w:rPr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</w:rPr>
                      <w:t>⑤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历史记录</w:t>
                    </w:r>
                  </w:p>
                  <w:p w:rsidR="001543B6" w:rsidRDefault="001543B6" w:rsidP="008E1290">
                    <w:pPr>
                      <w:spacing w:beforeLines="50" w:afterLines="150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③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维护</w:t>
                    </w:r>
                  </w:p>
                </w:txbxContent>
              </v:textbox>
            </v:rect>
            <v:shape id="_x0000_s2090" type="#_x0000_t202" style="position:absolute;left:6480;top:5573;width:1800;height:464" stroked="f">
              <v:textbox style="mso-next-textbox:#_x0000_s2090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V2007-C3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rFonts w:hint="eastAsia"/>
                        <w:sz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Default="001543B6" w:rsidP="001543B6">
      <w:pPr>
        <w:rPr>
          <w:rFonts w:ascii="宋体" w:hAnsi="宋体"/>
        </w:rPr>
      </w:pPr>
    </w:p>
    <w:p w:rsidR="001543B6" w:rsidRDefault="001543B6" w:rsidP="001543B6">
      <w:pPr>
        <w:rPr>
          <w:rFonts w:ascii="宋体" w:hAnsi="宋体"/>
        </w:rPr>
      </w:pPr>
    </w:p>
    <w:p w:rsidR="001543B6" w:rsidRPr="00C73491" w:rsidRDefault="00F36E7F" w:rsidP="001543B6">
      <w:pPr>
        <w:rPr>
          <w:sz w:val="24"/>
        </w:rPr>
      </w:pPr>
      <w:r w:rsidRPr="00F36E7F">
        <w:rPr>
          <w:noProof/>
        </w:rPr>
        <w:pict>
          <v:shape id="_x0000_s2091" type="#_x0000_t202" style="position:absolute;left:0;text-align:left;margin-left:171pt;margin-top:2.9pt;width:90pt;height:23.4pt;z-index:251664384" stroked="f">
            <v:textbox style="mso-next-textbox:#_x0000_s2091">
              <w:txbxContent>
                <w:p w:rsidR="001543B6" w:rsidRDefault="001543B6" w:rsidP="001543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图</w:t>
                  </w: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主菜单</w:t>
                  </w:r>
                </w:p>
              </w:txbxContent>
            </v:textbox>
          </v:shape>
        </w:pict>
      </w:r>
    </w:p>
    <w:p w:rsidR="001543B6" w:rsidRPr="00C73491" w:rsidRDefault="001543B6" w:rsidP="008E1290">
      <w:pPr>
        <w:pStyle w:val="a7"/>
        <w:spacing w:beforeLines="100" w:line="400" w:lineRule="exact"/>
        <w:ind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用上、下键移动光标，或修改数值后，按</w:t>
      </w:r>
      <w:r w:rsidRPr="005C1E47">
        <w:rPr>
          <w:rFonts w:ascii="宋体" w:hAnsi="宋体" w:hint="eastAsia"/>
          <w:b/>
          <w:sz w:val="24"/>
        </w:rPr>
        <w:t>确认</w:t>
      </w:r>
      <w:r w:rsidRPr="00C73491">
        <w:rPr>
          <w:rFonts w:ascii="宋体" w:hAnsi="宋体" w:hint="eastAsia"/>
          <w:sz w:val="24"/>
        </w:rPr>
        <w:t>键即确认该项操作，按</w:t>
      </w:r>
      <w:r w:rsidRPr="005C1E47">
        <w:rPr>
          <w:rFonts w:ascii="宋体" w:hAnsi="宋体" w:hint="eastAsia"/>
          <w:b/>
          <w:sz w:val="24"/>
        </w:rPr>
        <w:t>退出</w:t>
      </w:r>
      <w:r w:rsidRPr="00C73491">
        <w:rPr>
          <w:rFonts w:ascii="宋体" w:hAnsi="宋体" w:hint="eastAsia"/>
          <w:sz w:val="24"/>
        </w:rPr>
        <w:t>键则逐级退出，直至测量状态。面板右侧是两个屏幕亮度调节键，按位于上部的键可以增强亮度，按下部的键可以降低亮度。</w:t>
      </w:r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4.4.2.1</w:t>
      </w:r>
      <w:r w:rsidRPr="00C73491">
        <w:rPr>
          <w:rFonts w:ascii="宋体" w:hAnsi="宋体" w:hint="eastAsia"/>
        </w:rPr>
        <w:t xml:space="preserve"> 时间修改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出厂时，已对仪器时钟进行了设置，若不准确，可以在此重新设置，操作方法如下：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按</w:t>
      </w:r>
      <w:r w:rsidRPr="00C73491">
        <w:rPr>
          <w:rFonts w:ascii="宋体" w:hAnsi="宋体"/>
          <w:sz w:val="24"/>
        </w:rPr>
        <w:t>▲</w:t>
      </w:r>
      <w:r w:rsidRPr="00C73491">
        <w:rPr>
          <w:rFonts w:ascii="宋体" w:hAnsi="宋体" w:hint="eastAsia"/>
          <w:sz w:val="24"/>
        </w:rPr>
        <w:t>或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键使光标移到需修改的内容，“确认”后，按</w:t>
      </w:r>
      <w:r w:rsidRPr="00C73491">
        <w:rPr>
          <w:rFonts w:ascii="宋体" w:hAnsi="宋体"/>
          <w:sz w:val="24"/>
        </w:rPr>
        <w:t>▲</w:t>
      </w:r>
      <w:r w:rsidRPr="00C73491">
        <w:rPr>
          <w:rFonts w:ascii="宋体" w:hAnsi="宋体" w:hint="eastAsia"/>
          <w:sz w:val="24"/>
        </w:rPr>
        <w:t>或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键修改数值，全部修改完毕后，按</w:t>
      </w:r>
      <w:r w:rsidRPr="005C1E47">
        <w:rPr>
          <w:rFonts w:ascii="宋体" w:hAnsi="宋体" w:hint="eastAsia"/>
          <w:b/>
          <w:sz w:val="24"/>
        </w:rPr>
        <w:t>退出</w:t>
      </w:r>
      <w:r w:rsidRPr="00C73491">
        <w:rPr>
          <w:rFonts w:ascii="宋体" w:hAnsi="宋体" w:hint="eastAsia"/>
          <w:sz w:val="24"/>
        </w:rPr>
        <w:t>键即可。</w:t>
      </w:r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4.4.2.2</w:t>
      </w:r>
      <w:r w:rsidRPr="00C73491">
        <w:rPr>
          <w:rFonts w:ascii="宋体" w:hAnsi="宋体" w:hint="eastAsia"/>
        </w:rPr>
        <w:t xml:space="preserve"> 记事本</w:t>
      </w:r>
    </w:p>
    <w:p w:rsidR="001543B6" w:rsidRPr="00C73491" w:rsidRDefault="001543B6" w:rsidP="001543B6">
      <w:pPr>
        <w:pStyle w:val="a7"/>
        <w:spacing w:line="400" w:lineRule="exact"/>
        <w:ind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记事本里记录了仪器曾发生的一些事件及时间，例如：开机、关机、标定等。</w:t>
      </w:r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4.4.2.3</w:t>
      </w:r>
      <w:r w:rsidRPr="00C73491">
        <w:rPr>
          <w:rFonts w:ascii="宋体" w:hAnsi="宋体" w:hint="eastAsia"/>
        </w:rPr>
        <w:t xml:space="preserve"> 历史记录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lastRenderedPageBreak/>
        <w:t>仪器在测量状态时，按“</w:t>
      </w:r>
      <w:r>
        <w:rPr>
          <w:sz w:val="24"/>
        </w:rPr>
        <w:t>◄</w:t>
      </w:r>
      <w:r w:rsidRPr="00C73491">
        <w:rPr>
          <w:rFonts w:ascii="宋体" w:hAnsi="宋体" w:hint="eastAsia"/>
          <w:sz w:val="24"/>
        </w:rPr>
        <w:t>”键即可存贮当前值，这些值在历史记录中可查到。</w:t>
      </w:r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4.4.2.4</w:t>
      </w:r>
      <w:r w:rsidRPr="00C73491">
        <w:rPr>
          <w:rFonts w:ascii="宋体" w:hAnsi="宋体" w:hint="eastAsia"/>
        </w:rPr>
        <w:t xml:space="preserve"> 维护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维护菜单中有三项内容</w:t>
      </w:r>
      <w:r>
        <w:rPr>
          <w:rFonts w:ascii="宋体" w:hAnsi="宋体" w:hint="eastAsia"/>
          <w:sz w:val="24"/>
        </w:rPr>
        <w:t>(</w:t>
      </w:r>
      <w:r w:rsidRPr="00C73491">
        <w:rPr>
          <w:rFonts w:ascii="宋体" w:hAnsi="宋体" w:hint="eastAsia"/>
          <w:sz w:val="24"/>
        </w:rPr>
        <w:t>见图5</w:t>
      </w:r>
      <w:r>
        <w:rPr>
          <w:rFonts w:ascii="宋体" w:hAnsi="宋体" w:hint="eastAsia"/>
          <w:sz w:val="24"/>
        </w:rPr>
        <w:t>):</w:t>
      </w:r>
    </w:p>
    <w:p w:rsidR="001543B6" w:rsidRPr="00C73491" w:rsidRDefault="00F36E7F" w:rsidP="001543B6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rect id="_x0000_s2092" style="position:absolute;left:0;text-align:left;margin-left:81pt;margin-top:2.75pt;width:270pt;height:140.4pt;z-index:251665408">
            <v:textbox style="mso-next-textbox:#_x0000_s2092">
              <w:txbxContent>
                <w:p w:rsidR="001543B6" w:rsidRDefault="001543B6" w:rsidP="008E1290">
                  <w:pPr>
                    <w:spacing w:beforeLines="100" w:afterLines="250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①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密码修改</w:t>
                  </w:r>
                </w:p>
                <w:p w:rsidR="001543B6" w:rsidRDefault="001543B6" w:rsidP="008E1290">
                  <w:pPr>
                    <w:spacing w:before="100" w:afterLines="250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系统维护</w:t>
                  </w:r>
                </w:p>
                <w:p w:rsidR="001543B6" w:rsidRDefault="001543B6" w:rsidP="008E1290">
                  <w:pPr>
                    <w:spacing w:before="100" w:afterLines="250"/>
                    <w:ind w:firstLineChars="100" w:firstLine="240"/>
                  </w:pPr>
                  <w:r>
                    <w:rPr>
                      <w:rFonts w:hint="eastAsia"/>
                      <w:sz w:val="24"/>
                    </w:rPr>
                    <w:t>③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误差处理</w:t>
                  </w:r>
                </w:p>
              </w:txbxContent>
            </v:textbox>
          </v:rect>
        </w:pict>
      </w:r>
    </w:p>
    <w:p w:rsidR="001543B6" w:rsidRPr="00C73491" w:rsidRDefault="001543B6" w:rsidP="001543B6">
      <w:pPr>
        <w:pStyle w:val="a0"/>
        <w:rPr>
          <w:rFonts w:ascii="宋体" w:hAnsi="宋体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pStyle w:val="a0"/>
        <w:rPr>
          <w:rFonts w:ascii="宋体" w:hAnsi="宋体"/>
        </w:rPr>
      </w:pPr>
    </w:p>
    <w:p w:rsidR="001543B6" w:rsidRPr="00C73491" w:rsidRDefault="00F36E7F" w:rsidP="001543B6">
      <w:r>
        <w:rPr>
          <w:noProof/>
        </w:rPr>
        <w:pict>
          <v:shape id="_x0000_s2095" type="#_x0000_t202" style="position:absolute;left:0;text-align:left;margin-left:180pt;margin-top:4.8pt;width:99pt;height:23.4pt;z-index:251668480" stroked="f">
            <v:textbox style="mso-next-textbox:#_x0000_s2095">
              <w:txbxContent>
                <w:p w:rsidR="001543B6" w:rsidRDefault="001543B6" w:rsidP="001543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图</w:t>
                  </w: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维护菜单</w:t>
                  </w:r>
                </w:p>
              </w:txbxContent>
            </v:textbox>
          </v:shape>
        </w:pict>
      </w: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spacing w:line="276" w:lineRule="auto"/>
        <w:ind w:left="1800" w:hangingChars="750" w:hanging="180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 xml:space="preserve">① </w:t>
      </w: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密码修改</w:t>
      </w:r>
      <w:r w:rsidRPr="00C73491">
        <w:rPr>
          <w:rFonts w:ascii="宋体" w:hAnsi="宋体" w:hint="eastAsia"/>
          <w:sz w:val="24"/>
        </w:rPr>
        <w:t>——为防止无关人员的误操作，部分菜单需输入密码后，才能进入。当仪器要求输入密码时，可以用</w:t>
      </w:r>
      <w:r w:rsidRPr="00C73491">
        <w:rPr>
          <w:rFonts w:ascii="宋体" w:hAnsi="宋体"/>
          <w:sz w:val="24"/>
        </w:rPr>
        <w:t>▲</w:t>
      </w:r>
      <w:r w:rsidRPr="00C73491">
        <w:rPr>
          <w:rFonts w:ascii="宋体" w:hAnsi="宋体" w:hint="eastAsia"/>
          <w:sz w:val="24"/>
        </w:rPr>
        <w:t>、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键输入密码，按</w:t>
      </w:r>
      <w:r>
        <w:rPr>
          <w:sz w:val="24"/>
        </w:rPr>
        <w:t>◄</w:t>
      </w:r>
      <w:r w:rsidRPr="00C73491">
        <w:rPr>
          <w:rFonts w:ascii="宋体" w:hAnsi="宋体" w:hint="eastAsia"/>
          <w:sz w:val="24"/>
        </w:rPr>
        <w:t>键可直接显示出厂密码。按</w:t>
      </w:r>
      <w:r w:rsidRPr="00C474EB">
        <w:rPr>
          <w:rFonts w:ascii="宋体" w:hAnsi="宋体" w:hint="eastAsia"/>
          <w:b/>
          <w:sz w:val="24"/>
        </w:rPr>
        <w:t>确认</w:t>
      </w:r>
      <w:r w:rsidRPr="00C73491">
        <w:rPr>
          <w:rFonts w:ascii="宋体" w:hAnsi="宋体" w:hint="eastAsia"/>
          <w:sz w:val="24"/>
        </w:rPr>
        <w:t>后进入密码修改，修改后的密码必须牢记。若忘记密码，请与本公司联系。</w:t>
      </w:r>
    </w:p>
    <w:p w:rsidR="001543B6" w:rsidRPr="00C73491" w:rsidRDefault="001543B6" w:rsidP="008E1290">
      <w:pPr>
        <w:spacing w:beforeLines="5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 xml:space="preserve">② </w:t>
      </w: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系统维护</w:t>
      </w:r>
      <w:r w:rsidRPr="00C73491">
        <w:rPr>
          <w:rFonts w:ascii="宋体" w:hAnsi="宋体" w:hint="eastAsia"/>
          <w:sz w:val="24"/>
        </w:rPr>
        <w:t>——该菜单下又有</w:t>
      </w:r>
      <w:r>
        <w:rPr>
          <w:rFonts w:ascii="宋体" w:hAnsi="宋体" w:hint="eastAsia"/>
          <w:sz w:val="24"/>
        </w:rPr>
        <w:t>5</w:t>
      </w:r>
      <w:r w:rsidRPr="00C73491">
        <w:rPr>
          <w:rFonts w:ascii="宋体" w:hAnsi="宋体" w:hint="eastAsia"/>
          <w:sz w:val="24"/>
        </w:rPr>
        <w:t>项内容</w:t>
      </w:r>
      <w:r>
        <w:rPr>
          <w:rFonts w:ascii="宋体" w:hAnsi="宋体" w:hint="eastAsia"/>
          <w:sz w:val="24"/>
        </w:rPr>
        <w:t>(</w:t>
      </w:r>
      <w:r w:rsidRPr="00C73491">
        <w:rPr>
          <w:rFonts w:ascii="宋体" w:hAnsi="宋体" w:hint="eastAsia"/>
          <w:sz w:val="24"/>
        </w:rPr>
        <w:t>见图6</w:t>
      </w:r>
      <w:r>
        <w:rPr>
          <w:rFonts w:ascii="宋体" w:hAnsi="宋体" w:hint="eastAsia"/>
          <w:sz w:val="24"/>
        </w:rPr>
        <w:t>)</w:t>
      </w:r>
      <w:r w:rsidRPr="00C73491">
        <w:rPr>
          <w:rFonts w:ascii="宋体" w:hAnsi="宋体" w:hint="eastAsia"/>
          <w:sz w:val="24"/>
        </w:rPr>
        <w:t>。</w:t>
      </w:r>
    </w:p>
    <w:p w:rsidR="001543B6" w:rsidRPr="005C1E47" w:rsidRDefault="001543B6" w:rsidP="001543B6">
      <w:pPr>
        <w:rPr>
          <w:rFonts w:ascii="宋体" w:hAnsi="宋体"/>
          <w:sz w:val="24"/>
        </w:rPr>
      </w:pPr>
    </w:p>
    <w:p w:rsidR="001543B6" w:rsidRPr="00C73491" w:rsidRDefault="00F36E7F" w:rsidP="001543B6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rect id="_x0000_s2093" style="position:absolute;left:0;text-align:left;margin-left:63pt;margin-top:7.8pt;width:270pt;height:101.4pt;z-index:251666432">
            <v:textbox style="mso-next-textbox:#_x0000_s2093">
              <w:txbxContent>
                <w:p w:rsidR="001543B6" w:rsidRDefault="001543B6" w:rsidP="008E1290">
                  <w:pPr>
                    <w:spacing w:beforeLines="50" w:afterLines="150"/>
                    <w:ind w:firstLineChars="100" w:firstLine="240"/>
                  </w:pPr>
                  <w:r>
                    <w:rPr>
                      <w:rFonts w:hint="eastAsia"/>
                      <w:sz w:val="24"/>
                    </w:rPr>
                    <w:t>①．恢复密码</w:t>
                  </w:r>
                  <w:r>
                    <w:rPr>
                      <w:rFonts w:hint="eastAsia"/>
                      <w:sz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</w:rPr>
                    <w:t>④．清记录</w:t>
                  </w:r>
                </w:p>
                <w:p w:rsidR="001543B6" w:rsidRDefault="001543B6" w:rsidP="008E1290">
                  <w:pPr>
                    <w:spacing w:beforeLines="50" w:afterLines="150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②．清记录本</w:t>
                  </w:r>
                  <w:r>
                    <w:rPr>
                      <w:rFonts w:hint="eastAsia"/>
                      <w:sz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</w:rPr>
                    <w:t>⑤．滤波开</w:t>
                  </w:r>
                </w:p>
                <w:p w:rsidR="001543B6" w:rsidRDefault="001543B6" w:rsidP="008E1290">
                  <w:pPr>
                    <w:spacing w:beforeLines="50" w:afterLines="150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③．恢复</w:t>
                  </w:r>
                  <w:r>
                    <w:rPr>
                      <w:rFonts w:hint="eastAsia"/>
                      <w:sz w:val="24"/>
                    </w:rPr>
                    <w:t>E0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rFonts w:hint="eastAsia"/>
                      <w:sz w:val="24"/>
                    </w:rPr>
                    <w:t>S</w:t>
                  </w:r>
                </w:p>
              </w:txbxContent>
            </v:textbox>
          </v:rect>
        </w:pict>
      </w: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Pr="00C73491" w:rsidRDefault="001543B6" w:rsidP="001543B6">
      <w:pPr>
        <w:rPr>
          <w:rFonts w:ascii="宋体" w:hAnsi="宋体"/>
          <w:sz w:val="24"/>
        </w:rPr>
      </w:pPr>
    </w:p>
    <w:p w:rsidR="001543B6" w:rsidRDefault="001543B6" w:rsidP="001543B6">
      <w:pPr>
        <w:rPr>
          <w:rFonts w:ascii="宋体" w:hAnsi="宋体"/>
          <w:sz w:val="24"/>
        </w:rPr>
      </w:pPr>
    </w:p>
    <w:p w:rsidR="001543B6" w:rsidRPr="00B06A63" w:rsidRDefault="00F36E7F" w:rsidP="001543B6">
      <w:r>
        <w:rPr>
          <w:noProof/>
        </w:rPr>
        <w:pict>
          <v:shape id="_x0000_s2094" type="#_x0000_t202" style="position:absolute;left:0;text-align:left;margin-left:2in;margin-top:1.8pt;width:126pt;height:23.4pt;z-index:251667456" stroked="f">
            <v:textbox style="mso-next-textbox:#_x0000_s2094">
              <w:txbxContent>
                <w:p w:rsidR="001543B6" w:rsidRDefault="001543B6" w:rsidP="001543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图</w:t>
                  </w:r>
                  <w:r>
                    <w:rPr>
                      <w:rFonts w:hint="eastAsia"/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系统维护子菜单</w:t>
                  </w:r>
                </w:p>
              </w:txbxContent>
            </v:textbox>
          </v:shape>
        </w:pict>
      </w:r>
    </w:p>
    <w:p w:rsidR="001543B6" w:rsidRDefault="001543B6" w:rsidP="008E1290">
      <w:pPr>
        <w:spacing w:beforeLines="10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恢复密码</w:t>
      </w:r>
      <w:r w:rsidRPr="00C73491">
        <w:rPr>
          <w:rFonts w:ascii="宋体" w:hAnsi="宋体" w:hint="eastAsia"/>
          <w:sz w:val="24"/>
        </w:rPr>
        <w:t>：进行此项操作，即可将密码恢复为</w:t>
      </w:r>
      <w:r>
        <w:rPr>
          <w:rFonts w:ascii="宋体" w:hAnsi="宋体" w:hint="eastAsia"/>
          <w:sz w:val="24"/>
        </w:rPr>
        <w:t>2026</w:t>
      </w:r>
      <w:r w:rsidRPr="00C73491">
        <w:rPr>
          <w:rFonts w:ascii="宋体" w:hAnsi="宋体" w:hint="eastAsia"/>
          <w:sz w:val="24"/>
        </w:rPr>
        <w:t>。</w:t>
      </w:r>
    </w:p>
    <w:p w:rsidR="001543B6" w:rsidRPr="00C73491" w:rsidRDefault="001543B6" w:rsidP="008E1290">
      <w:pPr>
        <w:spacing w:beforeLines="100"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(如有问题请拨打客服电话：010-89778475联系)</w:t>
      </w:r>
    </w:p>
    <w:p w:rsidR="001543B6" w:rsidRPr="00C73491" w:rsidRDefault="001543B6" w:rsidP="001543B6">
      <w:pPr>
        <w:spacing w:before="10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清记事本</w:t>
      </w:r>
      <w:r w:rsidRPr="00C73491">
        <w:rPr>
          <w:rFonts w:ascii="宋体" w:hAnsi="宋体" w:hint="eastAsia"/>
          <w:sz w:val="24"/>
        </w:rPr>
        <w:t>：清除记事本中内容。</w:t>
      </w:r>
    </w:p>
    <w:p w:rsidR="001543B6" w:rsidRPr="00C73491" w:rsidRDefault="001543B6" w:rsidP="001543B6">
      <w:pPr>
        <w:spacing w:before="10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恢复E</w:t>
      </w:r>
      <w:r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0</w:t>
      </w:r>
      <w:r w:rsidRPr="00C73491">
        <w:rPr>
          <w:rFonts w:ascii="宋体" w:hAnsi="宋体"/>
          <w:sz w:val="24"/>
          <w:bdr w:val="single" w:sz="4" w:space="0" w:color="auto"/>
          <w:shd w:val="pct15" w:color="auto" w:fill="FFFFFF"/>
        </w:rPr>
        <w:t>.S</w:t>
      </w:r>
      <w:r w:rsidRPr="00C73491">
        <w:rPr>
          <w:rFonts w:ascii="宋体" w:hAnsi="宋体" w:hint="eastAsia"/>
          <w:sz w:val="24"/>
        </w:rPr>
        <w:t>：恢复出厂时的标定值：</w:t>
      </w:r>
      <w:r w:rsidRPr="00C73491">
        <w:rPr>
          <w:rFonts w:ascii="宋体" w:hAnsi="宋体"/>
          <w:sz w:val="24"/>
        </w:rPr>
        <w:t>E</w:t>
      </w:r>
      <w:r>
        <w:rPr>
          <w:rFonts w:ascii="宋体" w:hAnsi="宋体" w:hint="eastAsia"/>
          <w:sz w:val="24"/>
        </w:rPr>
        <w:t>0</w:t>
      </w:r>
      <w:r w:rsidRPr="00C73491">
        <w:rPr>
          <w:rFonts w:ascii="宋体" w:hAnsi="宋体" w:hint="eastAsia"/>
          <w:sz w:val="24"/>
        </w:rPr>
        <w:t>和S。</w:t>
      </w:r>
    </w:p>
    <w:p w:rsidR="001543B6" w:rsidRDefault="001543B6" w:rsidP="001543B6">
      <w:pPr>
        <w:spacing w:before="10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清</w:t>
      </w:r>
      <w:r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记</w:t>
      </w:r>
      <w:r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录</w:t>
      </w:r>
      <w:r w:rsidRPr="00C73491">
        <w:rPr>
          <w:rFonts w:ascii="宋体" w:hAnsi="宋体" w:hint="eastAsia"/>
          <w:sz w:val="24"/>
        </w:rPr>
        <w:t>：清除历史记录内容。</w:t>
      </w:r>
    </w:p>
    <w:p w:rsidR="001543B6" w:rsidRPr="009677CA" w:rsidRDefault="001543B6" w:rsidP="001543B6">
      <w:pPr>
        <w:spacing w:line="480" w:lineRule="exact"/>
        <w:ind w:firstLineChars="200" w:firstLine="480"/>
      </w:pPr>
      <w:r w:rsidRPr="009677CA">
        <w:rPr>
          <w:rFonts w:hint="eastAsia"/>
          <w:sz w:val="24"/>
          <w:bdr w:val="single" w:sz="4" w:space="0" w:color="auto"/>
          <w:shd w:val="pct15" w:color="auto" w:fill="FFFFFF"/>
        </w:rPr>
        <w:t>滤</w:t>
      </w:r>
      <w:r>
        <w:rPr>
          <w:rFonts w:hint="eastAsia"/>
          <w:sz w:val="24"/>
          <w:bdr w:val="single" w:sz="4" w:space="0" w:color="auto"/>
          <w:shd w:val="pct15" w:color="auto" w:fill="FFFFFF"/>
        </w:rPr>
        <w:t xml:space="preserve">    </w:t>
      </w:r>
      <w:r w:rsidRPr="009677CA">
        <w:rPr>
          <w:rFonts w:hint="eastAsia"/>
          <w:sz w:val="24"/>
          <w:bdr w:val="single" w:sz="4" w:space="0" w:color="auto"/>
          <w:shd w:val="pct15" w:color="auto" w:fill="FFFFFF"/>
        </w:rPr>
        <w:t>波</w:t>
      </w:r>
      <w:r>
        <w:rPr>
          <w:rFonts w:hint="eastAsia"/>
          <w:sz w:val="24"/>
        </w:rPr>
        <w:t>：打开或关闭数字滤波功能。</w:t>
      </w:r>
    </w:p>
    <w:p w:rsidR="001543B6" w:rsidRPr="00C73491" w:rsidRDefault="001543B6" w:rsidP="008E1290">
      <w:pPr>
        <w:spacing w:beforeLines="50" w:line="276" w:lineRule="auto"/>
        <w:ind w:firstLineChars="50" w:firstLine="12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 xml:space="preserve">③ </w:t>
      </w: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误差处理</w:t>
      </w:r>
    </w:p>
    <w:p w:rsidR="001543B6" w:rsidRPr="00C73491" w:rsidRDefault="001543B6" w:rsidP="001543B6">
      <w:pPr>
        <w:spacing w:before="10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由于各种原因的影响，可能使仪器测定值产生一定误差。在此处对误差值进行修正。</w:t>
      </w:r>
    </w:p>
    <w:p w:rsidR="001543B6" w:rsidRPr="005A5E60" w:rsidRDefault="001543B6" w:rsidP="008E1290">
      <w:pPr>
        <w:spacing w:beforeLines="50" w:line="360" w:lineRule="exact"/>
        <w:rPr>
          <w:rFonts w:ascii="宋体" w:hAnsi="宋体"/>
          <w:b/>
          <w:szCs w:val="28"/>
        </w:rPr>
      </w:pPr>
      <w:bookmarkStart w:id="16" w:name="_Toc166588461"/>
      <w:bookmarkStart w:id="17" w:name="_Toc171140807"/>
      <w:bookmarkStart w:id="18" w:name="_Toc176342286"/>
      <w:bookmarkStart w:id="19" w:name="_Toc176667020"/>
      <w:r w:rsidRPr="005A5E60">
        <w:rPr>
          <w:rFonts w:ascii="宋体" w:hAnsi="宋体" w:hint="eastAsia"/>
          <w:b/>
          <w:szCs w:val="28"/>
        </w:rPr>
        <w:t>4.5水样的测定</w:t>
      </w:r>
    </w:p>
    <w:p w:rsidR="001543B6" w:rsidRDefault="001543B6" w:rsidP="001543B6">
      <w:pPr>
        <w:rPr>
          <w:rFonts w:ascii="微软雅黑" w:eastAsia="微软雅黑" w:hAnsi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 xml:space="preserve">　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4.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5.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1 水样预处理:取250mL水样(如氨氮含量较高,可取适量并加水至250mL,使氨氮含量不超过2.5mg),移入</w:t>
      </w:r>
      <w:r w:rsidRPr="005E64BF">
        <w:rPr>
          <w:rFonts w:ascii="微软雅黑" w:eastAsia="微软雅黑" w:hAnsi="微软雅黑" w:hint="eastAsia"/>
          <w:color w:val="000000"/>
          <w:sz w:val="24"/>
          <w:u w:val="double"/>
          <w:shd w:val="clear" w:color="auto" w:fill="FFFFFF"/>
        </w:rPr>
        <w:t>凯氏烧瓶中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,家数滴溴百里酚蓝指示液,用氢氧化纳溶液或演算溶液调节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lastRenderedPageBreak/>
        <w:t>至pH7左右.加入0.25g轻质氧化镁和数粒玻璃珠,</w:t>
      </w:r>
      <w:r w:rsidRPr="005E64BF">
        <w:rPr>
          <w:rFonts w:ascii="微软雅黑" w:eastAsia="微软雅黑" w:hAnsi="微软雅黑" w:hint="eastAsia"/>
          <w:color w:val="000000"/>
          <w:sz w:val="24"/>
          <w:u w:val="double"/>
          <w:shd w:val="clear" w:color="auto" w:fill="FFFFFF"/>
        </w:rPr>
        <w:t>立即连接氮球和冷凝管,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导管下端插入吸收液液面下.加热蒸馏,至馏出液达200mL时,停止蒸馏,定容至250mL.</w:t>
      </w:r>
      <w:r w:rsidRPr="005A5E60">
        <w:rPr>
          <w:rStyle w:val="apple-converted-space"/>
          <w:rFonts w:ascii="微软雅黑" w:eastAsia="微软雅黑" w:hAnsi="微软雅黑" w:hint="eastAsia"/>
          <w:color w:val="000000"/>
          <w:sz w:val="24"/>
          <w:shd w:val="clear" w:color="auto" w:fill="FFFFFF"/>
        </w:rPr>
        <w:t> </w:t>
      </w:r>
      <w:r w:rsidRPr="005A5E60">
        <w:rPr>
          <w:rFonts w:ascii="微软雅黑" w:eastAsia="微软雅黑" w:hAnsi="微软雅黑" w:hint="eastAsia"/>
          <w:color w:val="000000"/>
          <w:sz w:val="24"/>
        </w:rPr>
        <w:br/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 xml:space="preserve">　　采用酸滴定法或纳氏比色法时,以50mL硼酸溶液为吸收液;采用水杨酸-次氯酸盐比色法时,改用50mL0.01mol/L硫酸溶液为吸收液.</w:t>
      </w:r>
      <w:r w:rsidRPr="005A5E60">
        <w:rPr>
          <w:rStyle w:val="apple-converted-space"/>
          <w:rFonts w:ascii="微软雅黑" w:eastAsia="微软雅黑" w:hAnsi="微软雅黑" w:hint="eastAsia"/>
          <w:color w:val="000000"/>
          <w:sz w:val="24"/>
          <w:shd w:val="clear" w:color="auto" w:fill="FFFFFF"/>
        </w:rPr>
        <w:t> </w:t>
      </w:r>
      <w:r w:rsidRPr="005A5E60">
        <w:rPr>
          <w:rFonts w:ascii="微软雅黑" w:eastAsia="微软雅黑" w:hAnsi="微软雅黑" w:hint="eastAsia"/>
          <w:color w:val="000000"/>
          <w:sz w:val="24"/>
        </w:rPr>
        <w:br/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 xml:space="preserve"> 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4.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5.2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 xml:space="preserve"> 水样的测定:</w:t>
      </w:r>
      <w:r w:rsidRPr="005A5E60">
        <w:rPr>
          <w:rStyle w:val="apple-converted-space"/>
          <w:rFonts w:ascii="微软雅黑" w:eastAsia="微软雅黑" w:hAnsi="微软雅黑" w:hint="eastAsia"/>
          <w:color w:val="000000"/>
          <w:sz w:val="24"/>
          <w:shd w:val="clear" w:color="auto" w:fill="FFFFFF"/>
        </w:rPr>
        <w:t> </w:t>
      </w:r>
      <w:r w:rsidRPr="005A5E60">
        <w:rPr>
          <w:rFonts w:ascii="微软雅黑" w:eastAsia="微软雅黑" w:hAnsi="微软雅黑" w:hint="eastAsia"/>
          <w:color w:val="000000"/>
          <w:sz w:val="24"/>
        </w:rPr>
        <w:br/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 xml:space="preserve">　　取经絮凝沉淀预处理后的水样(使氨氮含量不超过0.1mg),加入50mL比色管中,加入</w:t>
      </w:r>
      <w:r w:rsidR="005A532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1.0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mL酒石酸钾钠溶液.</w:t>
      </w:r>
      <w:r w:rsidR="007A7029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摇匀；然后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加</w:t>
      </w:r>
      <w:r w:rsidR="007A7029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1.5mL（方法1）或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1.</w:t>
      </w:r>
      <w:r w:rsidR="007A7029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0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mL</w:t>
      </w:r>
      <w:r w:rsidR="007A7029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（方法2）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纳氏试剂,混匀.放置10min后,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则可利用本仪器测量</w:t>
      </w:r>
      <w:r w:rsidR="007A7029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。</w:t>
      </w:r>
    </w:p>
    <w:p w:rsidR="001543B6" w:rsidRDefault="001543B6" w:rsidP="001543B6">
      <w:pPr>
        <w:rPr>
          <w:rFonts w:ascii="宋体" w:hAnsi="宋体"/>
          <w:b/>
          <w:bCs/>
          <w:sz w:val="24"/>
        </w:rPr>
      </w:pP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4.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.5.3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 xml:space="preserve"> 空白实验:以无氨水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（去离子水）</w:t>
      </w:r>
      <w:r w:rsidRPr="005A5E6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代替水样,做全程序空白测定.</w:t>
      </w:r>
      <w:r w:rsidRPr="005A5E60">
        <w:rPr>
          <w:rStyle w:val="apple-converted-space"/>
          <w:rFonts w:ascii="微软雅黑" w:eastAsia="微软雅黑" w:hAnsi="微软雅黑" w:hint="eastAsia"/>
          <w:color w:val="000000"/>
          <w:sz w:val="24"/>
          <w:shd w:val="clear" w:color="auto" w:fill="FFFFFF"/>
        </w:rPr>
        <w:t> </w:t>
      </w:r>
      <w:r w:rsidRPr="005A5E60">
        <w:rPr>
          <w:rFonts w:ascii="微软雅黑" w:eastAsia="微软雅黑" w:hAnsi="微软雅黑" w:hint="eastAsia"/>
          <w:color w:val="000000"/>
          <w:sz w:val="24"/>
        </w:rPr>
        <w:br/>
      </w:r>
      <w:r w:rsidRPr="00E4155C">
        <w:rPr>
          <w:rFonts w:ascii="宋体" w:hAnsi="宋体" w:hint="eastAsia"/>
          <w:b/>
          <w:bCs/>
          <w:i/>
          <w:sz w:val="30"/>
          <w:szCs w:val="30"/>
          <w:shd w:val="pct15" w:color="auto" w:fill="FFFFFF"/>
        </w:rPr>
        <w:t>注意：</w:t>
      </w:r>
    </w:p>
    <w:p w:rsidR="001543B6" w:rsidRDefault="001543B6" w:rsidP="001543B6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1）</w:t>
      </w:r>
      <w:r w:rsidRPr="0005393D">
        <w:rPr>
          <w:rFonts w:ascii="宋体" w:hAnsi="宋体" w:hint="eastAsia"/>
          <w:b/>
          <w:bCs/>
          <w:sz w:val="24"/>
        </w:rPr>
        <w:t>滤纸中常含</w:t>
      </w:r>
      <w:r>
        <w:rPr>
          <w:rFonts w:ascii="宋体" w:hAnsi="宋体" w:hint="eastAsia"/>
          <w:b/>
          <w:bCs/>
          <w:sz w:val="24"/>
        </w:rPr>
        <w:t>有</w:t>
      </w:r>
      <w:r w:rsidRPr="0005393D">
        <w:rPr>
          <w:rFonts w:ascii="宋体" w:hAnsi="宋体" w:hint="eastAsia"/>
          <w:b/>
          <w:bCs/>
          <w:sz w:val="24"/>
        </w:rPr>
        <w:t>痕量铵盐,使用时注意用无氨水洗涤.所用玻璃皿应避免实验室空气中氨的玷污.</w:t>
      </w:r>
    </w:p>
    <w:p w:rsidR="001543B6" w:rsidRPr="00E6157F" w:rsidRDefault="001543B6" w:rsidP="001543B6">
      <w:pPr>
        <w:rPr>
          <w:rFonts w:ascii="宋体" w:hAnsi="宋体"/>
          <w:b/>
          <w:bCs/>
          <w:sz w:val="24"/>
        </w:rPr>
      </w:pPr>
      <w:r w:rsidRPr="008B6E9F">
        <w:rPr>
          <w:rFonts w:ascii="宋体" w:hAnsi="宋体" w:hint="eastAsia"/>
          <w:b/>
          <w:bCs/>
          <w:sz w:val="24"/>
        </w:rPr>
        <w:t>2）纳氏试剂中碘化汞与碘化钾的比例,对显色反应的灵敏度有较大影响.静置后生成的沉淀应除去. </w:t>
      </w:r>
    </w:p>
    <w:p w:rsidR="001543B6" w:rsidRDefault="001543B6" w:rsidP="001543B6">
      <w:pPr>
        <w:rPr>
          <w:rFonts w:ascii="宋体" w:hAnsi="宋体"/>
          <w:b/>
          <w:bCs/>
          <w:sz w:val="44"/>
        </w:rPr>
      </w:pPr>
    </w:p>
    <w:p w:rsidR="001543B6" w:rsidRPr="00C73491" w:rsidRDefault="001543B6" w:rsidP="008E1290">
      <w:pPr>
        <w:spacing w:beforeLines="30" w:afterLines="30" w:line="480" w:lineRule="exact"/>
        <w:outlineLvl w:val="0"/>
        <w:rPr>
          <w:rFonts w:ascii="宋体" w:hAnsi="宋体"/>
          <w:b/>
          <w:bCs/>
          <w:sz w:val="44"/>
        </w:rPr>
      </w:pPr>
      <w:bookmarkStart w:id="20" w:name="_Toc462566398"/>
      <w:r w:rsidRPr="00C73491">
        <w:rPr>
          <w:rFonts w:ascii="宋体" w:hAnsi="宋体"/>
          <w:b/>
          <w:bCs/>
          <w:sz w:val="44"/>
        </w:rPr>
        <w:t>5</w:t>
      </w:r>
      <w:r w:rsidRPr="00C73491">
        <w:rPr>
          <w:rFonts w:ascii="宋体" w:hAnsi="宋体" w:hint="eastAsia"/>
          <w:b/>
          <w:bCs/>
          <w:sz w:val="44"/>
        </w:rPr>
        <w:t>．标定</w:t>
      </w:r>
      <w:bookmarkEnd w:id="16"/>
      <w:bookmarkEnd w:id="17"/>
      <w:bookmarkEnd w:id="18"/>
      <w:bookmarkEnd w:id="19"/>
      <w:bookmarkEnd w:id="20"/>
    </w:p>
    <w:p w:rsidR="001543B6" w:rsidRPr="00C73491" w:rsidRDefault="001543B6" w:rsidP="001543B6">
      <w:pPr>
        <w:rPr>
          <w:rFonts w:ascii="宋体" w:hAnsi="宋体"/>
        </w:rPr>
      </w:pPr>
      <w:r w:rsidRPr="00C73491">
        <w:rPr>
          <w:rFonts w:ascii="宋体" w:hAnsi="宋体"/>
        </w:rPr>
        <w:t>5.1</w:t>
      </w:r>
      <w:r w:rsidRPr="00C73491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此步骤是仪器操作的环节，仪器初启动及平时约每周或不准确时，必须</w:t>
      </w:r>
      <w:r w:rsidRPr="00C73491">
        <w:rPr>
          <w:rFonts w:ascii="宋体" w:hAnsi="宋体" w:hint="eastAsia"/>
        </w:rPr>
        <w:t>用标准液标定仪器</w:t>
      </w:r>
      <w:r>
        <w:rPr>
          <w:rFonts w:ascii="宋体" w:hAnsi="宋体" w:hint="eastAsia"/>
        </w:rPr>
        <w:t>。</w:t>
      </w:r>
    </w:p>
    <w:p w:rsidR="001543B6" w:rsidRPr="00C73491" w:rsidRDefault="001543B6" w:rsidP="001543B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仪器出厂前已进行标定，但是，为了保证测量的精确度，首次使用前应使用标准液对仪器进行标定。标准液配制方法见附录2。</w:t>
      </w:r>
    </w:p>
    <w:p w:rsidR="001543B6" w:rsidRPr="00C73491" w:rsidRDefault="001543B6" w:rsidP="008E1290">
      <w:pPr>
        <w:spacing w:beforeLines="50" w:afterLines="100"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对于0.025～200量程，</w:t>
      </w:r>
      <w:r w:rsidRPr="00C73491">
        <w:rPr>
          <w:rFonts w:ascii="宋体" w:hAnsi="宋体" w:hint="eastAsia"/>
          <w:sz w:val="24"/>
        </w:rPr>
        <w:t>通常使用加药高纯水和160µg/L的标液进行两点</w:t>
      </w:r>
      <w:r>
        <w:rPr>
          <w:rFonts w:ascii="宋体" w:hAnsi="宋体" w:hint="eastAsia"/>
          <w:sz w:val="24"/>
        </w:rPr>
        <w:t>（0点及160）</w:t>
      </w:r>
      <w:r w:rsidRPr="00C73491">
        <w:rPr>
          <w:rFonts w:ascii="宋体" w:hAnsi="宋体" w:hint="eastAsia"/>
          <w:sz w:val="24"/>
        </w:rPr>
        <w:t>标定即可。</w:t>
      </w:r>
      <w:r>
        <w:rPr>
          <w:rFonts w:ascii="宋体" w:hAnsi="宋体" w:hint="eastAsia"/>
          <w:sz w:val="24"/>
        </w:rPr>
        <w:t>但对于大量程（超过200的）</w:t>
      </w:r>
      <w:r w:rsidRPr="00C73491">
        <w:rPr>
          <w:rFonts w:ascii="宋体" w:hAnsi="宋体" w:hint="eastAsia"/>
          <w:sz w:val="24"/>
        </w:rPr>
        <w:t>为获取较高精度，也可进行多点标定，标定点最多可以取6点</w:t>
      </w:r>
      <w:r>
        <w:rPr>
          <w:rFonts w:ascii="宋体" w:hAnsi="宋体" w:hint="eastAsia"/>
          <w:sz w:val="24"/>
        </w:rPr>
        <w:t>（极少采用）</w:t>
      </w:r>
      <w:r w:rsidRPr="00C73491">
        <w:rPr>
          <w:rFonts w:ascii="宋体" w:hAnsi="宋体" w:hint="eastAsia"/>
          <w:sz w:val="24"/>
        </w:rPr>
        <w:t>，溶液浓度由低至高。表1为推荐值。单位：µg/L</w:t>
      </w:r>
    </w:p>
    <w:tbl>
      <w:tblPr>
        <w:tblW w:w="7488" w:type="dxa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1350"/>
        <w:gridCol w:w="1386"/>
        <w:gridCol w:w="1440"/>
        <w:gridCol w:w="1260"/>
      </w:tblGrid>
      <w:tr w:rsidR="001543B6" w:rsidRPr="00C73491" w:rsidTr="00C57A6A">
        <w:tc>
          <w:tcPr>
            <w:tcW w:w="2052" w:type="dxa"/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标液一</w:t>
            </w:r>
          </w:p>
        </w:tc>
        <w:tc>
          <w:tcPr>
            <w:tcW w:w="1350" w:type="dxa"/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标液二</w:t>
            </w:r>
          </w:p>
        </w:tc>
        <w:tc>
          <w:tcPr>
            <w:tcW w:w="1386" w:type="dxa"/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标液三</w:t>
            </w:r>
          </w:p>
        </w:tc>
        <w:tc>
          <w:tcPr>
            <w:tcW w:w="1440" w:type="dxa"/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标液四</w:t>
            </w:r>
          </w:p>
        </w:tc>
        <w:tc>
          <w:tcPr>
            <w:tcW w:w="1260" w:type="dxa"/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标液五</w:t>
            </w:r>
          </w:p>
        </w:tc>
      </w:tr>
      <w:tr w:rsidR="001543B6" w:rsidRPr="00C73491" w:rsidTr="00C57A6A"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加药高纯水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3B6" w:rsidRPr="00C73491" w:rsidRDefault="001543B6" w:rsidP="00C57A6A">
            <w:pPr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160</w:t>
            </w:r>
          </w:p>
        </w:tc>
      </w:tr>
    </w:tbl>
    <w:p w:rsidR="001543B6" w:rsidRDefault="00F36E7F" w:rsidP="001543B6">
      <w:pPr>
        <w:rPr>
          <w:rFonts w:ascii="宋体" w:hAnsi="宋体"/>
        </w:rPr>
      </w:pPr>
      <w:r>
        <w:rPr>
          <w:rFonts w:ascii="宋体" w:hAnsi="宋体"/>
          <w:noProof/>
        </w:rPr>
        <w:pict>
          <v:shape id="_x0000_s2096" type="#_x0000_t202" style="position:absolute;left:0;text-align:left;margin-left:169.8pt;margin-top:5.3pt;width:127.2pt;height:19.45pt;z-index:251669504;mso-position-horizontal-relative:text;mso-position-vertical-relative:text" stroked="f">
            <v:textbox style="mso-next-textbox:#_x0000_s2096" inset="0,0,0,0">
              <w:txbxContent>
                <w:p w:rsidR="001543B6" w:rsidRDefault="001543B6" w:rsidP="001543B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表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：标液浓度的选取</w:t>
                  </w:r>
                </w:p>
              </w:txbxContent>
            </v:textbox>
          </v:shape>
        </w:pict>
      </w:r>
    </w:p>
    <w:p w:rsidR="001543B6" w:rsidRPr="004927B8" w:rsidRDefault="001543B6" w:rsidP="001543B6">
      <w:pPr>
        <w:rPr>
          <w:rFonts w:ascii="宋体" w:hAnsi="宋体"/>
        </w:rPr>
      </w:pP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操作步骤</w:t>
      </w:r>
      <w:r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703C25">
        <w:rPr>
          <w:rFonts w:ascii="宋体" w:hAnsi="宋体" w:hint="eastAsia"/>
          <w:sz w:val="24"/>
        </w:rPr>
        <w:t>如（25～200）量程</w:t>
      </w:r>
    </w:p>
    <w:p w:rsidR="001543B6" w:rsidRDefault="001543B6" w:rsidP="008E1290">
      <w:pPr>
        <w:spacing w:beforeLines="150" w:afterLines="50" w:line="320" w:lineRule="exact"/>
        <w:ind w:leftChars="1226" w:left="3433" w:firstLineChars="250" w:firstLine="6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 w:rsidRPr="00C73491">
        <w:rPr>
          <w:rFonts w:ascii="宋体" w:hAnsi="宋体" w:hint="eastAsia"/>
          <w:sz w:val="24"/>
        </w:rPr>
        <w:lastRenderedPageBreak/>
        <w:t>打开仪器电源，自动进入测量状态</w:t>
      </w:r>
      <w:r>
        <w:rPr>
          <w:rFonts w:ascii="宋体" w:hAnsi="宋体" w:hint="eastAsia"/>
          <w:sz w:val="24"/>
        </w:rPr>
        <w:t>(</w:t>
      </w:r>
      <w:r w:rsidRPr="00C73491">
        <w:rPr>
          <w:rFonts w:ascii="宋体" w:hAnsi="宋体" w:hint="eastAsia"/>
          <w:sz w:val="24"/>
        </w:rPr>
        <w:t>如图</w:t>
      </w:r>
      <w:r w:rsidRPr="00C73491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)</w:t>
      </w:r>
      <w:r w:rsidRPr="00C73491">
        <w:rPr>
          <w:rFonts w:ascii="宋体" w:hAnsi="宋体" w:hint="eastAsia"/>
          <w:sz w:val="24"/>
        </w:rPr>
        <w:t>，</w:t>
      </w:r>
    </w:p>
    <w:p w:rsidR="001543B6" w:rsidRDefault="00F36E7F" w:rsidP="008E1290">
      <w:pPr>
        <w:spacing w:beforeLines="150" w:afterLines="50" w:line="320" w:lineRule="exact"/>
        <w:ind w:leftChars="1226" w:left="3433" w:firstLineChars="250" w:firstLine="500"/>
        <w:rPr>
          <w:rFonts w:ascii="宋体" w:hAnsi="宋体"/>
          <w:sz w:val="24"/>
        </w:rPr>
      </w:pPr>
      <w:r w:rsidRPr="00F36E7F">
        <w:rPr>
          <w:rFonts w:ascii="宋体" w:hAnsi="宋体"/>
          <w:noProof/>
          <w:sz w:val="20"/>
        </w:rPr>
        <w:pict>
          <v:group id="_x0000_s2159" style="position:absolute;left:0;text-align:left;margin-left:0;margin-top:-32.2pt;width:191.25pt;height:141.5pt;z-index:251682816" coordorigin="1099,12907" coordsize="3825,2830">
            <v:shape id="_x0000_s2160" type="#_x0000_t202" style="position:absolute;left:2023;top:15302;width:1987;height:435" stroked="f">
              <v:textbox style="mso-next-textbox:#_x0000_s2160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</w:rPr>
                      <w:t>测量状态</w:t>
                    </w:r>
                  </w:p>
                </w:txbxContent>
              </v:textbox>
            </v:shape>
            <v:rect id="_x0000_s2161" style="position:absolute;left:1099;top:12907;width:3825;height:2362">
              <v:textbox style="mso-next-textbox:#_x0000_s2161">
                <w:txbxContent>
                  <w:p w:rsidR="001543B6" w:rsidRDefault="001543B6" w:rsidP="008E1290">
                    <w:pPr>
                      <w:spacing w:beforeLines="100" w:afterLines="300"/>
                      <w:jc w:val="center"/>
                      <w:rPr>
                        <w:sz w:val="48"/>
                      </w:rPr>
                    </w:pPr>
                    <w:r>
                      <w:rPr>
                        <w:rFonts w:hint="eastAsia"/>
                        <w:sz w:val="48"/>
                      </w:rPr>
                      <w:t>160</w:t>
                    </w:r>
                    <w:r>
                      <w:rPr>
                        <w:sz w:val="48"/>
                      </w:rPr>
                      <w:t>µg/L</w:t>
                    </w:r>
                  </w:p>
                  <w:p w:rsidR="001543B6" w:rsidRDefault="001543B6" w:rsidP="001543B6">
                    <w:pPr>
                      <w:pStyle w:val="a0"/>
                    </w:pPr>
                    <w:r>
                      <w:rPr>
                        <w:rFonts w:hint="eastAsia"/>
                      </w:rPr>
                      <w:t>测量</w:t>
                    </w:r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周四</w:t>
                    </w:r>
                  </w:p>
                </w:txbxContent>
              </v:textbox>
            </v:rect>
            <v:shape id="_x0000_s2162" type="#_x0000_t202" style="position:absolute;left:3339;top:14311;width:1471;height:774" stroked="f">
              <v:textbox style="mso-next-textbox:#_x0000_s2162">
                <w:txbxContent>
                  <w:p w:rsidR="001543B6" w:rsidRDefault="001543B6" w:rsidP="001543B6">
                    <w:r>
                      <w:rPr>
                        <w:rFonts w:hint="eastAsia"/>
                      </w:rPr>
                      <w:t>05/11/25</w:t>
                    </w:r>
                  </w:p>
                  <w:p w:rsidR="001543B6" w:rsidRDefault="001543B6" w:rsidP="001543B6">
                    <w:pPr>
                      <w:pStyle w:val="a0"/>
                    </w:pPr>
                    <w:r>
                      <w:rPr>
                        <w:rFonts w:hint="eastAsia"/>
                      </w:rPr>
                      <w:t>09</w:t>
                    </w:r>
                    <w:r>
                      <w:t>:08:04</w:t>
                    </w:r>
                  </w:p>
                </w:txbxContent>
              </v:textbox>
            </v:shape>
          </v:group>
        </w:pict>
      </w:r>
      <w:r w:rsidR="001543B6">
        <w:rPr>
          <w:rFonts w:ascii="宋体" w:hAnsi="宋体" w:hint="eastAsia"/>
          <w:sz w:val="24"/>
        </w:rPr>
        <w:t>此时仪器没有标定情况下显示任意</w:t>
      </w:r>
      <w:r w:rsidR="001543B6" w:rsidRPr="00C73491">
        <w:rPr>
          <w:rFonts w:ascii="宋体" w:hAnsi="宋体" w:hint="eastAsia"/>
          <w:sz w:val="24"/>
        </w:rPr>
        <w:t>预热30分钟，</w:t>
      </w:r>
    </w:p>
    <w:p w:rsidR="001543B6" w:rsidRPr="008D45BD" w:rsidRDefault="001543B6" w:rsidP="008E1290">
      <w:pPr>
        <w:spacing w:beforeLines="150" w:afterLines="50" w:line="320" w:lineRule="exact"/>
        <w:ind w:leftChars="1226" w:left="3433" w:firstLineChars="200" w:firstLine="480"/>
        <w:rPr>
          <w:rFonts w:ascii="宋体" w:hAnsi="宋体"/>
          <w:sz w:val="24"/>
          <w:bdr w:val="single" w:sz="4" w:space="0" w:color="auto"/>
          <w:shd w:val="pct15" w:color="auto" w:fill="FFFFFF"/>
        </w:rPr>
      </w:pPr>
      <w:r w:rsidRPr="00C73491">
        <w:rPr>
          <w:rFonts w:ascii="宋体" w:hAnsi="宋体" w:hint="eastAsia"/>
          <w:sz w:val="24"/>
        </w:rPr>
        <w:t>按</w:t>
      </w:r>
      <w:r w:rsidRPr="002E318C">
        <w:rPr>
          <w:rFonts w:ascii="宋体" w:hAnsi="宋体" w:hint="eastAsia"/>
          <w:b/>
          <w:sz w:val="24"/>
        </w:rPr>
        <w:t>退出</w:t>
      </w:r>
      <w:r w:rsidRPr="00C73491">
        <w:rPr>
          <w:rFonts w:ascii="宋体" w:hAnsi="宋体" w:hint="eastAsia"/>
          <w:sz w:val="24"/>
        </w:rPr>
        <w:t>键，进入主菜单。</w:t>
      </w:r>
    </w:p>
    <w:p w:rsidR="001543B6" w:rsidRPr="00C73491" w:rsidRDefault="001543B6" w:rsidP="001543B6">
      <w:pPr>
        <w:pStyle w:val="a0"/>
        <w:rPr>
          <w:rFonts w:ascii="宋体" w:hAnsi="宋体"/>
          <w:sz w:val="24"/>
        </w:rPr>
      </w:pPr>
    </w:p>
    <w:p w:rsidR="001543B6" w:rsidRDefault="001543B6" w:rsidP="001543B6">
      <w:pPr>
        <w:pStyle w:val="a0"/>
        <w:rPr>
          <w:rFonts w:ascii="宋体" w:hAnsi="宋体"/>
        </w:rPr>
      </w:pPr>
    </w:p>
    <w:p w:rsidR="001543B6" w:rsidRPr="00C73491" w:rsidRDefault="00F36E7F" w:rsidP="001543B6">
      <w:pPr>
        <w:pStyle w:val="a0"/>
        <w:rPr>
          <w:rFonts w:ascii="宋体" w:hAnsi="宋体"/>
        </w:rPr>
      </w:pPr>
      <w:r w:rsidRPr="00F36E7F">
        <w:rPr>
          <w:rFonts w:ascii="宋体" w:hAnsi="宋体"/>
          <w:noProof/>
          <w:sz w:val="20"/>
        </w:rPr>
        <w:pict>
          <v:group id="_x0000_s2097" style="position:absolute;left:0;text-align:left;margin-left:9pt;margin-top:1pt;width:174pt;height:139.2pt;z-index:251670528" coordorigin="2340,10231" coordsize="3480,2784">
            <v:group id="_x0000_s2098" style="position:absolute;left:2340;top:10231;width:3480;height:2340" coordorigin="2340,11268" coordsize="3480,2340" wrapcoords="-93 0 -93 21600 21693 21600 21693 0 -93 0">
              <v:rect id="_x0000_s2099" style="position:absolute;left:2340;top:11268;width:3480;height:2340;mso-wrap-edited:f" wrapcoords="-93 0 -93 21600 21693 21600 21693 0 -93 0">
                <v:textbox style="mso-next-textbox:#_x0000_s2099">
                  <w:txbxContent>
                    <w:p w:rsidR="001543B6" w:rsidRDefault="001543B6" w:rsidP="008E1290">
                      <w:pPr>
                        <w:spacing w:beforeLines="50" w:afterLines="80"/>
                        <w:ind w:firstLineChars="100" w:firstLine="240"/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标定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>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时间修改</w:t>
                      </w:r>
                    </w:p>
                    <w:p w:rsidR="001543B6" w:rsidRDefault="001543B6" w:rsidP="008E1290">
                      <w:pPr>
                        <w:spacing w:beforeLines="50" w:afterLines="80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记事本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⑤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历史记录</w:t>
                      </w:r>
                    </w:p>
                    <w:p w:rsidR="001543B6" w:rsidRDefault="001543B6" w:rsidP="008E1290">
                      <w:pPr>
                        <w:spacing w:beforeLines="50" w:afterLines="80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维护</w:t>
                      </w:r>
                    </w:p>
                  </w:txbxContent>
                </v:textbox>
              </v:rect>
              <v:shape id="_x0000_s2100" type="#_x0000_t202" style="position:absolute;left:4050;top:12624;width:1530;height:390;mso-wrap-edited:f" wrapcoords="-225 0 -225 20769 21600 20769 21600 0 -225 0" stroked="f">
                <v:textbox style="mso-next-textbox:#_x0000_s2100">
                  <w:txbxContent>
                    <w:p w:rsidR="001543B6" w:rsidRDefault="001543B6" w:rsidP="001543B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V2007-C3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</w:p>
                  </w:txbxContent>
                </v:textbox>
              </v:shape>
            </v:group>
            <v:shape id="_x0000_s2101" type="#_x0000_t202" style="position:absolute;left:3240;top:12598;width:1620;height:417" stroked="f">
              <v:textbox style="mso-next-textbox:#_x0000_s2101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</w:rPr>
                      <w:t>主菜单</w:t>
                    </w:r>
                  </w:p>
                </w:txbxContent>
              </v:textbox>
            </v:shape>
          </v:group>
        </w:pict>
      </w:r>
    </w:p>
    <w:p w:rsidR="001543B6" w:rsidRPr="00C73491" w:rsidRDefault="001543B6" w:rsidP="008E1290">
      <w:pPr>
        <w:spacing w:beforeLines="50" w:line="360" w:lineRule="auto"/>
        <w:ind w:leftChars="1500" w:left="4200"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按“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”键将光标移至</w:t>
      </w:r>
      <w:r w:rsidRPr="0005757D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>①</w:t>
      </w:r>
      <w:r w:rsidRPr="00C73491">
        <w:rPr>
          <w:rFonts w:ascii="宋体" w:hAnsi="宋体" w:hint="eastAsia"/>
          <w:sz w:val="24"/>
          <w:bdr w:val="single" w:sz="4" w:space="0" w:color="auto"/>
          <w:shd w:val="pct15" w:color="auto" w:fill="FFFFFF"/>
        </w:rPr>
        <w:t xml:space="preserve"> 标定</w:t>
      </w:r>
      <w:r w:rsidRPr="00C73491">
        <w:rPr>
          <w:rFonts w:ascii="宋体" w:hAnsi="宋体" w:hint="eastAsia"/>
          <w:sz w:val="24"/>
        </w:rPr>
        <w:t>，按</w:t>
      </w:r>
      <w:r w:rsidRPr="002E318C">
        <w:rPr>
          <w:rFonts w:ascii="宋体" w:hAnsi="宋体" w:hint="eastAsia"/>
          <w:b/>
          <w:sz w:val="24"/>
        </w:rPr>
        <w:t>确认</w:t>
      </w:r>
      <w:r w:rsidRPr="00C73491">
        <w:rPr>
          <w:rFonts w:ascii="宋体" w:hAnsi="宋体" w:hint="eastAsia"/>
          <w:sz w:val="24"/>
        </w:rPr>
        <w:t>键，进入密码输入菜单。</w:t>
      </w:r>
    </w:p>
    <w:p w:rsidR="001543B6" w:rsidRPr="00C73491" w:rsidRDefault="001543B6" w:rsidP="001543B6">
      <w:pPr>
        <w:pStyle w:val="a0"/>
        <w:rPr>
          <w:rFonts w:ascii="宋体" w:hAnsi="宋体"/>
        </w:rPr>
      </w:pPr>
    </w:p>
    <w:p w:rsidR="001543B6" w:rsidRDefault="001543B6" w:rsidP="001543B6">
      <w:pPr>
        <w:pStyle w:val="a0"/>
        <w:rPr>
          <w:rFonts w:ascii="宋体" w:hAnsi="宋体"/>
        </w:rPr>
      </w:pPr>
    </w:p>
    <w:p w:rsidR="001543B6" w:rsidRPr="00C73491" w:rsidRDefault="00F36E7F" w:rsidP="001543B6">
      <w:pPr>
        <w:pStyle w:val="a0"/>
        <w:rPr>
          <w:rFonts w:ascii="宋体" w:hAnsi="宋体"/>
        </w:rPr>
      </w:pPr>
      <w:r w:rsidRPr="00F36E7F">
        <w:rPr>
          <w:rFonts w:ascii="宋体" w:hAnsi="宋体"/>
          <w:noProof/>
          <w:sz w:val="20"/>
        </w:rPr>
        <w:pict>
          <v:group id="_x0000_s2102" style="position:absolute;left:0;text-align:left;margin-left:9pt;margin-top:21.8pt;width:174pt;height:142.55pt;z-index:251671552" coordorigin="2340,1440" coordsize="3480,2851">
            <v:rect id="_x0000_s2103" style="position:absolute;left:2340;top:1440;width:3480;height:2340">
              <v:textbox style="mso-next-textbox:#_x0000_s2103">
                <w:txbxContent>
                  <w:p w:rsidR="001543B6" w:rsidRDefault="001543B6" w:rsidP="008E1290">
                    <w:pPr>
                      <w:spacing w:beforeLines="50" w:afterLines="80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请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输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入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密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码</w:t>
                    </w:r>
                  </w:p>
                  <w:p w:rsidR="001543B6" w:rsidRDefault="001543B6" w:rsidP="001543B6">
                    <w:pPr>
                      <w:pStyle w:val="a0"/>
                      <w:ind w:leftChars="300" w:left="840" w:firstLineChars="100" w:firstLine="280"/>
                      <w:rPr>
                        <w:sz w:val="24"/>
                      </w:rPr>
                    </w:pPr>
                    <w:r>
                      <w:rPr>
                        <w:rFonts w:hint="eastAsia"/>
                        <w:bdr w:val="single" w:sz="4" w:space="0" w:color="auto"/>
                        <w:shd w:val="pct15" w:color="auto" w:fill="FFFFFF"/>
                      </w:rPr>
                      <w:t>XXXX</w:t>
                    </w:r>
                  </w:p>
                  <w:p w:rsidR="001543B6" w:rsidRDefault="001543B6" w:rsidP="001543B6">
                    <w:pPr>
                      <w:pStyle w:val="a0"/>
                      <w:ind w:firstLineChars="200" w:firstLine="48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增加：↑</w:t>
                    </w:r>
                    <w:r>
                      <w:rPr>
                        <w:rFonts w:hint="eastAsia"/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</w:rPr>
                      <w:t>减少：↓</w:t>
                    </w:r>
                  </w:p>
                  <w:p w:rsidR="001543B6" w:rsidRDefault="001543B6" w:rsidP="001543B6">
                    <w:pPr>
                      <w:pStyle w:val="a0"/>
                      <w:ind w:firstLineChars="175" w:firstLine="420"/>
                    </w:pPr>
                    <w:r>
                      <w:rPr>
                        <w:rFonts w:hint="eastAsia"/>
                        <w:sz w:val="24"/>
                      </w:rPr>
                      <w:t>完毕后按：确认</w:t>
                    </w:r>
                  </w:p>
                </w:txbxContent>
              </v:textbox>
            </v:rect>
            <v:shape id="_x0000_s2104" type="#_x0000_t202" style="position:absolute;left:3060;top:3823;width:2160;height:468" stroked="f">
              <v:textbox style="mso-next-textbox:#_x0000_s2104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9</w:t>
                    </w:r>
                    <w:r>
                      <w:rPr>
                        <w:rFonts w:hint="eastAsia"/>
                        <w:sz w:val="24"/>
                      </w:rPr>
                      <w:t>密码输入菜单</w:t>
                    </w:r>
                  </w:p>
                </w:txbxContent>
              </v:textbox>
            </v:shape>
          </v:group>
        </w:pict>
      </w:r>
    </w:p>
    <w:p w:rsidR="001543B6" w:rsidRPr="00C73491" w:rsidRDefault="001543B6" w:rsidP="001543B6">
      <w:pPr>
        <w:spacing w:line="252" w:lineRule="auto"/>
        <w:ind w:firstLineChars="200" w:firstLine="480"/>
        <w:rPr>
          <w:rFonts w:ascii="宋体" w:hAnsi="宋体"/>
          <w:sz w:val="24"/>
        </w:rPr>
      </w:pPr>
    </w:p>
    <w:p w:rsidR="001543B6" w:rsidRDefault="001543B6" w:rsidP="001543B6">
      <w:pPr>
        <w:spacing w:line="380" w:lineRule="exact"/>
        <w:rPr>
          <w:rFonts w:ascii="宋体" w:hAnsi="宋体"/>
          <w:sz w:val="24"/>
        </w:rPr>
      </w:pPr>
    </w:p>
    <w:p w:rsidR="001543B6" w:rsidRDefault="001543B6" w:rsidP="001543B6">
      <w:pPr>
        <w:spacing w:line="380" w:lineRule="exact"/>
        <w:ind w:leftChars="1548" w:left="4334" w:firstLineChars="240" w:firstLine="576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按“</w:t>
      </w:r>
      <w:r w:rsidRPr="00C73491">
        <w:rPr>
          <w:rFonts w:ascii="宋体" w:hAnsi="宋体"/>
          <w:sz w:val="24"/>
        </w:rPr>
        <w:t>▲</w:t>
      </w:r>
      <w:r w:rsidRPr="00C73491">
        <w:rPr>
          <w:rFonts w:ascii="宋体" w:hAnsi="宋体" w:hint="eastAsia"/>
          <w:sz w:val="24"/>
        </w:rPr>
        <w:t>”或“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”键输入密码，（按住键不放可以加快输入速度），也可按</w:t>
      </w:r>
      <w:r>
        <w:rPr>
          <w:sz w:val="24"/>
        </w:rPr>
        <w:t>◄</w:t>
      </w:r>
      <w:r w:rsidRPr="00C73491">
        <w:rPr>
          <w:rFonts w:ascii="宋体" w:hAnsi="宋体" w:hint="eastAsia"/>
          <w:sz w:val="24"/>
        </w:rPr>
        <w:t>键直接获得</w:t>
      </w:r>
      <w:r>
        <w:rPr>
          <w:rFonts w:ascii="宋体" w:hAnsi="宋体" w:hint="eastAsia"/>
          <w:sz w:val="24"/>
        </w:rPr>
        <w:t>出厂</w:t>
      </w:r>
      <w:r w:rsidRPr="00C73491">
        <w:rPr>
          <w:rFonts w:ascii="宋体" w:hAnsi="宋体" w:hint="eastAsia"/>
          <w:sz w:val="24"/>
        </w:rPr>
        <w:t>密码，然后按</w:t>
      </w:r>
      <w:r w:rsidRPr="002E318C">
        <w:rPr>
          <w:rFonts w:ascii="宋体" w:hAnsi="宋体" w:hint="eastAsia"/>
          <w:b/>
          <w:sz w:val="24"/>
        </w:rPr>
        <w:t>确认</w:t>
      </w:r>
      <w:r w:rsidRPr="00C73491">
        <w:rPr>
          <w:rFonts w:ascii="宋体" w:hAnsi="宋体" w:hint="eastAsia"/>
          <w:sz w:val="24"/>
        </w:rPr>
        <w:t>键进入</w:t>
      </w:r>
      <w:r>
        <w:rPr>
          <w:rFonts w:ascii="宋体" w:hAnsi="宋体" w:hint="eastAsia"/>
          <w:sz w:val="24"/>
        </w:rPr>
        <w:t>图10</w:t>
      </w:r>
      <w:r w:rsidRPr="00C73491">
        <w:rPr>
          <w:rFonts w:ascii="宋体" w:hAnsi="宋体" w:hint="eastAsia"/>
          <w:sz w:val="24"/>
        </w:rPr>
        <w:t>菜单。</w:t>
      </w:r>
    </w:p>
    <w:p w:rsidR="001543B6" w:rsidRDefault="001543B6" w:rsidP="001543B6">
      <w:pPr>
        <w:spacing w:line="380" w:lineRule="exact"/>
        <w:ind w:leftChars="1548" w:left="4334" w:firstLineChars="240" w:firstLine="576"/>
        <w:rPr>
          <w:rFonts w:ascii="宋体" w:hAnsi="宋体"/>
          <w:sz w:val="24"/>
        </w:rPr>
      </w:pPr>
    </w:p>
    <w:p w:rsidR="001543B6" w:rsidRPr="00B23762" w:rsidRDefault="001543B6" w:rsidP="001543B6">
      <w:pPr>
        <w:pStyle w:val="a0"/>
      </w:pPr>
    </w:p>
    <w:p w:rsidR="001543B6" w:rsidRDefault="00F36E7F" w:rsidP="001543B6">
      <w:pPr>
        <w:spacing w:line="380" w:lineRule="exact"/>
        <w:ind w:leftChars="1548" w:left="4334" w:firstLineChars="240" w:firstLine="576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group id="_x0000_s2116" style="position:absolute;left:0;text-align:left;margin-left:5.55pt;margin-top:5.1pt;width:180pt;height:101.4pt;z-index:251677696" coordorigin="1674,13146" coordsize="3240,2184">
            <v:rect id="_x0000_s2117" style="position:absolute;left:1674;top:13146;width:3240;height:1560">
              <v:textbox style="mso-next-textbox:#_x0000_s2117">
                <w:txbxContent>
                  <w:p w:rsidR="001543B6" w:rsidRDefault="001543B6" w:rsidP="001543B6">
                    <w:pPr>
                      <w:spacing w:line="520" w:lineRule="exact"/>
                    </w:pPr>
                    <w:r>
                      <w:rPr>
                        <w:rFonts w:hint="eastAsia"/>
                      </w:rPr>
                      <w:t>①空白校准</w:t>
                    </w:r>
                  </w:p>
                  <w:p w:rsidR="001543B6" w:rsidRPr="003A0892" w:rsidRDefault="001543B6" w:rsidP="001543B6">
                    <w:pPr>
                      <w:pStyle w:val="a0"/>
                      <w:spacing w:line="520" w:lineRule="exact"/>
                    </w:pPr>
                    <w:r>
                      <w:rPr>
                        <w:rFonts w:hint="eastAsia"/>
                      </w:rPr>
                      <w:t>②标液校准</w:t>
                    </w:r>
                  </w:p>
                </w:txbxContent>
              </v:textbox>
            </v:rect>
            <v:rect id="_x0000_s2118" style="position:absolute;left:2754;top:14862;width:1260;height:468" stroked="f">
              <v:textbox style="mso-next-textbox:#_x0000_s2118">
                <w:txbxContent>
                  <w:p w:rsidR="001543B6" w:rsidRDefault="001543B6" w:rsidP="001543B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10</w:t>
                    </w:r>
                  </w:p>
                </w:txbxContent>
              </v:textbox>
            </v:rect>
          </v:group>
        </w:pict>
      </w:r>
    </w:p>
    <w:p w:rsidR="001543B6" w:rsidRDefault="001543B6" w:rsidP="001543B6">
      <w:pPr>
        <w:spacing w:line="380" w:lineRule="exact"/>
        <w:ind w:leftChars="1548" w:left="4334" w:firstLineChars="240" w:firstLine="576"/>
        <w:rPr>
          <w:rFonts w:ascii="宋体" w:hAnsi="宋体"/>
          <w:sz w:val="24"/>
        </w:rPr>
      </w:pPr>
    </w:p>
    <w:p w:rsidR="001543B6" w:rsidRDefault="001543B6" w:rsidP="001543B6">
      <w:pPr>
        <w:spacing w:line="380" w:lineRule="exact"/>
        <w:ind w:leftChars="1548" w:left="4334" w:firstLineChars="240" w:firstLine="576"/>
        <w:rPr>
          <w:sz w:val="24"/>
        </w:rPr>
      </w:pPr>
      <w:r>
        <w:rPr>
          <w:rFonts w:hint="eastAsia"/>
          <w:sz w:val="24"/>
        </w:rPr>
        <w:t>选择②标液校准，按确认进入标液一菜单。</w:t>
      </w:r>
    </w:p>
    <w:p w:rsidR="001543B6" w:rsidRPr="00C73491" w:rsidRDefault="001543B6" w:rsidP="001543B6">
      <w:pPr>
        <w:spacing w:line="360" w:lineRule="auto"/>
        <w:ind w:leftChars="1548" w:left="4334" w:firstLineChars="240" w:firstLine="576"/>
        <w:rPr>
          <w:rFonts w:ascii="宋体" w:hAnsi="宋体"/>
          <w:sz w:val="24"/>
        </w:rPr>
      </w:pPr>
    </w:p>
    <w:p w:rsidR="001543B6" w:rsidRDefault="001543B6" w:rsidP="001543B6">
      <w:pPr>
        <w:pStyle w:val="a0"/>
        <w:rPr>
          <w:rFonts w:ascii="宋体" w:hAnsi="宋体"/>
          <w:sz w:val="24"/>
        </w:rPr>
      </w:pPr>
    </w:p>
    <w:p w:rsidR="001543B6" w:rsidRPr="00C73491" w:rsidRDefault="00F36E7F" w:rsidP="001543B6">
      <w:pPr>
        <w:pStyle w:val="a0"/>
        <w:spacing w:after="0" w:line="440" w:lineRule="exact"/>
        <w:ind w:leftChars="1548" w:left="4334" w:firstLineChars="219" w:firstLine="438"/>
        <w:rPr>
          <w:rFonts w:ascii="宋体" w:hAnsi="宋体"/>
          <w:sz w:val="24"/>
        </w:rPr>
      </w:pPr>
      <w:r w:rsidRPr="00F36E7F">
        <w:rPr>
          <w:rFonts w:ascii="宋体" w:hAnsi="宋体"/>
          <w:noProof/>
          <w:sz w:val="20"/>
        </w:rPr>
        <w:pict>
          <v:group id="_x0000_s2105" style="position:absolute;left:0;text-align:left;margin-left:10.8pt;margin-top:8.65pt;width:174.75pt;height:132.8pt;z-index:251672576" coordorigin="2340,4872" coordsize="3495,2656">
            <v:rect id="_x0000_s2106" style="position:absolute;left:2340;top:4872;width:3495;height:2218">
              <v:textbox style="mso-next-textbox:#_x0000_s2106">
                <w:txbxContent>
                  <w:p w:rsidR="001543B6" w:rsidRDefault="001543B6" w:rsidP="008E1290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bdr w:val="single" w:sz="4" w:space="0" w:color="auto"/>
                        <w:shd w:val="clear" w:color="auto" w:fill="CCCCCC"/>
                      </w:rPr>
                      <w:t>标液一：</w:t>
                    </w:r>
                    <w:r>
                      <w:rPr>
                        <w:rFonts w:hint="eastAsia"/>
                        <w:sz w:val="24"/>
                      </w:rPr>
                      <w:t xml:space="preserve">     </w:t>
                    </w:r>
                    <w:r>
                      <w:rPr>
                        <w:sz w:val="24"/>
                      </w:rPr>
                      <w:t>0.0µg/L</w:t>
                    </w:r>
                  </w:p>
                  <w:p w:rsidR="001543B6" w:rsidRDefault="001543B6" w:rsidP="008E1290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输入电压</w:t>
                    </w:r>
                    <w:r>
                      <w:rPr>
                        <w:rFonts w:hint="eastAsia"/>
                        <w:sz w:val="24"/>
                      </w:rPr>
                      <w:t xml:space="preserve">     </w:t>
                    </w:r>
                    <w:proofErr w:type="spellStart"/>
                    <w:r>
                      <w:rPr>
                        <w:rFonts w:hint="eastAsia"/>
                        <w:sz w:val="24"/>
                      </w:rPr>
                      <w:t>XXXX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rFonts w:hint="eastAsia"/>
                        <w:sz w:val="24"/>
                      </w:rPr>
                      <w:t>X</w:t>
                    </w:r>
                    <w:r>
                      <w:rPr>
                        <w:sz w:val="24"/>
                      </w:rPr>
                      <w:t>mv</w:t>
                    </w:r>
                    <w:proofErr w:type="spellEnd"/>
                  </w:p>
                  <w:p w:rsidR="001543B6" w:rsidRDefault="001543B6" w:rsidP="008E1290">
                    <w:pPr>
                      <w:spacing w:beforeLines="100" w:afterLines="300" w:line="36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冲洗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稳定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退出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完成</w:t>
                    </w:r>
                  </w:p>
                </w:txbxContent>
              </v:textbox>
            </v:rect>
            <v:shape id="_x0000_s2107" type="#_x0000_t202" style="position:absolute;left:3060;top:7120;width:2160;height:408" stroked="f">
              <v:textbox style="mso-next-textbox:#_x0000_s2107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11</w:t>
                    </w:r>
                    <w:r>
                      <w:rPr>
                        <w:rFonts w:hint="eastAsia"/>
                        <w:sz w:val="24"/>
                      </w:rPr>
                      <w:t>标液一菜单</w:t>
                    </w:r>
                  </w:p>
                </w:txbxContent>
              </v:textbox>
            </v:shape>
          </v:group>
        </w:pict>
      </w:r>
      <w:r w:rsidR="001543B6" w:rsidRPr="00C73491">
        <w:rPr>
          <w:rFonts w:ascii="宋体" w:hAnsi="宋体" w:hint="eastAsia"/>
          <w:sz w:val="24"/>
        </w:rPr>
        <w:t>高纯水中被测成分极少，可以认为</w:t>
      </w:r>
      <w:r w:rsidR="001543B6">
        <w:rPr>
          <w:rFonts w:hint="eastAsia"/>
          <w:sz w:val="24"/>
        </w:rPr>
        <w:t>加药显色高纯水</w:t>
      </w:r>
      <w:r w:rsidR="001543B6" w:rsidRPr="00C73491">
        <w:rPr>
          <w:rFonts w:ascii="宋体" w:hAnsi="宋体" w:hint="eastAsia"/>
          <w:sz w:val="24"/>
        </w:rPr>
        <w:t>是“零水”，故标液一恒定为0。</w:t>
      </w:r>
    </w:p>
    <w:p w:rsidR="001543B6" w:rsidRPr="00C73491" w:rsidRDefault="001543B6" w:rsidP="001543B6">
      <w:pPr>
        <w:pStyle w:val="a0"/>
        <w:spacing w:after="0" w:line="440" w:lineRule="exact"/>
        <w:ind w:left="4332" w:firstLine="527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将标液一倒入进样罐，每次水量约为30</w:t>
      </w:r>
      <w:r w:rsidRPr="00C73491">
        <w:rPr>
          <w:rFonts w:ascii="宋体" w:hAnsi="宋体"/>
          <w:sz w:val="24"/>
        </w:rPr>
        <w:t>ml</w:t>
      </w:r>
      <w:r w:rsidRPr="00C73491">
        <w:rPr>
          <w:rFonts w:ascii="宋体" w:hAnsi="宋体" w:hint="eastAsia"/>
          <w:sz w:val="24"/>
        </w:rPr>
        <w:t>。</w:t>
      </w:r>
    </w:p>
    <w:p w:rsidR="001543B6" w:rsidRPr="00C73491" w:rsidRDefault="001543B6" w:rsidP="001543B6">
      <w:pPr>
        <w:pStyle w:val="a0"/>
        <w:spacing w:after="0" w:line="440" w:lineRule="exact"/>
        <w:ind w:leftChars="1548" w:left="4334" w:firstLineChars="200" w:firstLine="480"/>
        <w:rPr>
          <w:rFonts w:ascii="宋体" w:hAnsi="宋体"/>
          <w:noProof/>
          <w:sz w:val="24"/>
        </w:rPr>
      </w:pPr>
      <w:r w:rsidRPr="00C73491">
        <w:rPr>
          <w:rFonts w:ascii="宋体" w:hAnsi="宋体" w:hint="eastAsia"/>
          <w:sz w:val="24"/>
        </w:rPr>
        <w:t>按“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”键使光标移至</w:t>
      </w:r>
      <w:r w:rsidRPr="00C73491">
        <w:rPr>
          <w:rFonts w:ascii="宋体" w:hAnsi="宋体" w:hint="eastAsia"/>
          <w:sz w:val="24"/>
          <w:bdr w:val="single" w:sz="4" w:space="0" w:color="auto"/>
          <w:shd w:val="clear" w:color="auto" w:fill="CCCCCC"/>
        </w:rPr>
        <w:t>冲洗</w:t>
      </w:r>
      <w:r w:rsidRPr="00C73491">
        <w:rPr>
          <w:rFonts w:ascii="宋体" w:hAnsi="宋体" w:hint="eastAsia"/>
          <w:sz w:val="24"/>
        </w:rPr>
        <w:t>，按</w:t>
      </w:r>
      <w:r w:rsidRPr="002E318C">
        <w:rPr>
          <w:rFonts w:ascii="宋体" w:hAnsi="宋体" w:hint="eastAsia"/>
          <w:b/>
          <w:sz w:val="24"/>
        </w:rPr>
        <w:t>确认</w:t>
      </w:r>
      <w:r w:rsidRPr="00C73491">
        <w:rPr>
          <w:rFonts w:ascii="宋体" w:hAnsi="宋体" w:hint="eastAsia"/>
          <w:sz w:val="24"/>
        </w:rPr>
        <w:t>键，完成清洗，水从排污管流出。再将标液一倒入进样罐，待电压显示数值稳定后，按“</w:t>
      </w:r>
      <w:r w:rsidRPr="00C73491">
        <w:rPr>
          <w:rFonts w:ascii="宋体" w:hAnsi="宋体"/>
          <w:sz w:val="24"/>
        </w:rPr>
        <w:t>▼</w:t>
      </w:r>
      <w:r w:rsidRPr="00C73491">
        <w:rPr>
          <w:rFonts w:ascii="宋体" w:hAnsi="宋体" w:hint="eastAsia"/>
          <w:sz w:val="24"/>
        </w:rPr>
        <w:t>”键将光标移至</w:t>
      </w:r>
      <w:r w:rsidRPr="00C73491">
        <w:rPr>
          <w:rFonts w:ascii="宋体" w:hAnsi="宋体" w:hint="eastAsia"/>
          <w:sz w:val="24"/>
          <w:bdr w:val="single" w:sz="4" w:space="0" w:color="auto"/>
          <w:shd w:val="clear" w:color="auto" w:fill="CCCCCC"/>
        </w:rPr>
        <w:t>稳定</w:t>
      </w:r>
      <w:r w:rsidRPr="00C73491">
        <w:rPr>
          <w:rFonts w:ascii="宋体" w:hAnsi="宋体" w:hint="eastAsia"/>
          <w:sz w:val="24"/>
        </w:rPr>
        <w:t>，按</w:t>
      </w:r>
      <w:r w:rsidRPr="002E318C">
        <w:rPr>
          <w:rFonts w:ascii="宋体" w:hAnsi="宋体" w:hint="eastAsia"/>
          <w:b/>
          <w:sz w:val="24"/>
        </w:rPr>
        <w:t>确认</w:t>
      </w:r>
      <w:r w:rsidRPr="00C73491">
        <w:rPr>
          <w:rFonts w:ascii="宋体" w:hAnsi="宋体" w:hint="eastAsia"/>
          <w:sz w:val="24"/>
        </w:rPr>
        <w:t>键。仪器记录标液一值后，自动进入标液二菜单。</w:t>
      </w:r>
    </w:p>
    <w:p w:rsidR="001543B6" w:rsidRPr="00C73491" w:rsidRDefault="00F36E7F" w:rsidP="008E1290">
      <w:pPr>
        <w:pStyle w:val="a0"/>
        <w:spacing w:beforeLines="100"/>
        <w:ind w:left="4332" w:firstLine="584"/>
        <w:rPr>
          <w:rFonts w:ascii="宋体" w:hAnsi="宋体"/>
          <w:sz w:val="24"/>
        </w:rPr>
      </w:pPr>
      <w:r w:rsidRPr="00F36E7F">
        <w:rPr>
          <w:rFonts w:ascii="宋体" w:hAnsi="宋体"/>
          <w:noProof/>
          <w:sz w:val="20"/>
        </w:rPr>
        <w:lastRenderedPageBreak/>
        <w:pict>
          <v:group id="_x0000_s2108" style="position:absolute;left:0;text-align:left;margin-left:9.3pt;margin-top:-.45pt;width:174.75pt;height:130.55pt;z-index:251673600" coordorigin="1224,840" coordsize="3495,2611">
            <v:rect id="_x0000_s2109" style="position:absolute;left:1224;top:840;width:3495;height:2203">
              <v:textbox style="mso-next-textbox:#_x0000_s2109">
                <w:txbxContent>
                  <w:p w:rsidR="001543B6" w:rsidRDefault="001543B6" w:rsidP="008E1290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bdr w:val="single" w:sz="4" w:space="0" w:color="auto"/>
                        <w:shd w:val="pct15" w:color="auto" w:fill="FFFFFF"/>
                      </w:rPr>
                      <w:t>标液二</w:t>
                    </w:r>
                    <w:r>
                      <w:rPr>
                        <w:rFonts w:hint="eastAsia"/>
                        <w:sz w:val="24"/>
                      </w:rPr>
                      <w:t xml:space="preserve">      </w:t>
                    </w:r>
                    <w:r>
                      <w:rPr>
                        <w:sz w:val="24"/>
                      </w:rPr>
                      <w:t>0.</w:t>
                    </w:r>
                    <w:r>
                      <w:rPr>
                        <w:rFonts w:hint="eastAsia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>µg/L</w:t>
                    </w:r>
                  </w:p>
                  <w:p w:rsidR="001543B6" w:rsidRDefault="001543B6" w:rsidP="008E1290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输入电压</w:t>
                    </w:r>
                    <w:r>
                      <w:rPr>
                        <w:rFonts w:hint="eastAsia"/>
                        <w:sz w:val="24"/>
                      </w:rPr>
                      <w:t xml:space="preserve">    </w:t>
                    </w:r>
                    <w:proofErr w:type="spellStart"/>
                    <w:r>
                      <w:rPr>
                        <w:rFonts w:hint="eastAsia"/>
                        <w:sz w:val="24"/>
                      </w:rPr>
                      <w:t>XXXX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rFonts w:hint="eastAsia"/>
                        <w:sz w:val="24"/>
                      </w:rPr>
                      <w:t>X</w:t>
                    </w:r>
                    <w:r>
                      <w:rPr>
                        <w:sz w:val="24"/>
                      </w:rPr>
                      <w:t>mv</w:t>
                    </w:r>
                    <w:proofErr w:type="spellEnd"/>
                  </w:p>
                  <w:p w:rsidR="001543B6" w:rsidRDefault="001543B6" w:rsidP="008E1290">
                    <w:pPr>
                      <w:spacing w:beforeLines="100" w:afterLines="300" w:line="36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冲洗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稳定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退出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完成</w:t>
                    </w:r>
                  </w:p>
                </w:txbxContent>
              </v:textbox>
            </v:rect>
            <v:shape id="_x0000_s2110" type="#_x0000_t202" style="position:absolute;left:1913;top:3043;width:2160;height:408" stroked="f">
              <v:textbox style="mso-next-textbox:#_x0000_s2110" inset="0,0,0,0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12</w:t>
                    </w:r>
                    <w:r>
                      <w:rPr>
                        <w:rFonts w:hint="eastAsia"/>
                        <w:sz w:val="24"/>
                      </w:rPr>
                      <w:t>标液二菜单</w:t>
                    </w:r>
                  </w:p>
                </w:txbxContent>
              </v:textbox>
            </v:shape>
          </v:group>
        </w:pict>
      </w:r>
      <w:r w:rsidR="001543B6" w:rsidRPr="00C73491">
        <w:rPr>
          <w:rFonts w:ascii="宋体" w:hAnsi="宋体" w:hint="eastAsia"/>
          <w:noProof/>
          <w:sz w:val="24"/>
        </w:rPr>
        <w:t>按</w:t>
      </w:r>
      <w:r w:rsidR="001543B6" w:rsidRPr="002E318C">
        <w:rPr>
          <w:rFonts w:ascii="宋体" w:hAnsi="宋体" w:hint="eastAsia"/>
          <w:b/>
          <w:noProof/>
          <w:sz w:val="24"/>
        </w:rPr>
        <w:t>确认</w:t>
      </w:r>
      <w:r w:rsidR="001543B6" w:rsidRPr="00C73491">
        <w:rPr>
          <w:rFonts w:ascii="宋体" w:hAnsi="宋体" w:hint="eastAsia"/>
          <w:noProof/>
          <w:sz w:val="24"/>
        </w:rPr>
        <w:t>键，光标移至</w:t>
      </w:r>
      <w:r w:rsidR="001543B6" w:rsidRPr="00C73491">
        <w:rPr>
          <w:rFonts w:ascii="宋体" w:hAnsi="宋体"/>
          <w:sz w:val="24"/>
        </w:rPr>
        <w:t>0.</w:t>
      </w:r>
      <w:r w:rsidR="001543B6" w:rsidRPr="00C73491">
        <w:rPr>
          <w:rFonts w:ascii="宋体" w:hAnsi="宋体" w:hint="eastAsia"/>
          <w:sz w:val="24"/>
        </w:rPr>
        <w:t>0</w:t>
      </w:r>
      <w:r w:rsidR="001543B6" w:rsidRPr="00C73491">
        <w:rPr>
          <w:rFonts w:ascii="宋体" w:hAnsi="宋体"/>
          <w:sz w:val="24"/>
        </w:rPr>
        <w:t>µg/L</w:t>
      </w:r>
      <w:r w:rsidR="001543B6" w:rsidRPr="00C73491">
        <w:rPr>
          <w:rFonts w:ascii="宋体" w:hAnsi="宋体" w:hint="eastAsia"/>
          <w:sz w:val="24"/>
        </w:rPr>
        <w:t>处，按“</w:t>
      </w:r>
      <w:r w:rsidR="001543B6" w:rsidRPr="00C73491">
        <w:rPr>
          <w:rFonts w:ascii="宋体" w:hAnsi="宋体"/>
          <w:sz w:val="24"/>
        </w:rPr>
        <w:t>▲</w:t>
      </w:r>
      <w:r w:rsidR="001543B6" w:rsidRPr="00C73491">
        <w:rPr>
          <w:rFonts w:ascii="宋体" w:hAnsi="宋体" w:hint="eastAsia"/>
          <w:sz w:val="24"/>
        </w:rPr>
        <w:t>”或“</w:t>
      </w:r>
      <w:r w:rsidR="001543B6" w:rsidRPr="00C73491">
        <w:rPr>
          <w:rFonts w:ascii="宋体" w:hAnsi="宋体"/>
          <w:sz w:val="24"/>
        </w:rPr>
        <w:t>▼</w:t>
      </w:r>
      <w:r w:rsidR="001543B6" w:rsidRPr="00C73491">
        <w:rPr>
          <w:rFonts w:ascii="宋体" w:hAnsi="宋体" w:hint="eastAsia"/>
          <w:sz w:val="24"/>
        </w:rPr>
        <w:t>”输入标液二值（0～200</w:t>
      </w:r>
      <w:r w:rsidR="001543B6" w:rsidRPr="00C73491">
        <w:rPr>
          <w:rFonts w:ascii="宋体" w:hAnsi="宋体"/>
          <w:sz w:val="24"/>
        </w:rPr>
        <w:t>µg/L</w:t>
      </w:r>
      <w:r w:rsidR="001543B6" w:rsidRPr="00C73491">
        <w:rPr>
          <w:rFonts w:ascii="宋体" w:hAnsi="宋体" w:hint="eastAsia"/>
          <w:sz w:val="24"/>
        </w:rPr>
        <w:t>量程之内通常为</w:t>
      </w:r>
      <w:r w:rsidR="001543B6" w:rsidRPr="00C73491">
        <w:rPr>
          <w:rFonts w:ascii="宋体" w:hAnsi="宋体"/>
          <w:sz w:val="24"/>
        </w:rPr>
        <w:t>160</w:t>
      </w:r>
      <w:r w:rsidR="001543B6" w:rsidRPr="00C73491">
        <w:rPr>
          <w:rFonts w:ascii="宋体" w:hAnsi="宋体" w:hint="eastAsia"/>
          <w:sz w:val="24"/>
        </w:rPr>
        <w:t>），按</w:t>
      </w:r>
      <w:r w:rsidR="001543B6" w:rsidRPr="002E318C">
        <w:rPr>
          <w:rFonts w:ascii="宋体" w:hAnsi="宋体" w:hint="eastAsia"/>
          <w:b/>
          <w:sz w:val="24"/>
        </w:rPr>
        <w:t>确认</w:t>
      </w:r>
      <w:r w:rsidR="001543B6" w:rsidRPr="00C73491">
        <w:rPr>
          <w:rFonts w:ascii="宋体" w:hAnsi="宋体" w:hint="eastAsia"/>
          <w:sz w:val="24"/>
        </w:rPr>
        <w:t>键。</w:t>
      </w:r>
    </w:p>
    <w:p w:rsidR="001543B6" w:rsidRPr="00C73491" w:rsidRDefault="001543B6" w:rsidP="001543B6">
      <w:pPr>
        <w:pStyle w:val="a0"/>
        <w:ind w:left="4334" w:firstLine="526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将标液二约30</w:t>
      </w:r>
      <w:r w:rsidRPr="00C73491">
        <w:rPr>
          <w:rFonts w:ascii="宋体" w:hAnsi="宋体"/>
          <w:sz w:val="24"/>
        </w:rPr>
        <w:t>ml</w:t>
      </w:r>
      <w:r w:rsidRPr="00C73491">
        <w:rPr>
          <w:rFonts w:ascii="宋体" w:hAnsi="宋体" w:hint="eastAsia"/>
          <w:sz w:val="24"/>
        </w:rPr>
        <w:t>倒入进样罐。</w:t>
      </w:r>
      <w:r w:rsidRPr="00C73491">
        <w:rPr>
          <w:rFonts w:ascii="宋体" w:hAnsi="宋体" w:hint="eastAsia"/>
          <w:noProof/>
          <w:sz w:val="24"/>
        </w:rPr>
        <w:t>按“</w:t>
      </w:r>
      <w:r w:rsidRPr="00C73491">
        <w:rPr>
          <w:rFonts w:ascii="宋体" w:hAnsi="宋体"/>
          <w:noProof/>
          <w:sz w:val="24"/>
        </w:rPr>
        <w:t>▼</w:t>
      </w:r>
      <w:r w:rsidRPr="00C73491">
        <w:rPr>
          <w:rFonts w:ascii="宋体" w:hAnsi="宋体" w:hint="eastAsia"/>
          <w:noProof/>
          <w:sz w:val="24"/>
        </w:rPr>
        <w:t>”键将光标移至</w:t>
      </w:r>
      <w:r w:rsidRPr="00C73491">
        <w:rPr>
          <w:rFonts w:ascii="宋体" w:hAnsi="宋体" w:hint="eastAsia"/>
          <w:noProof/>
          <w:sz w:val="24"/>
          <w:bdr w:val="single" w:sz="4" w:space="0" w:color="auto"/>
          <w:shd w:val="pct15" w:color="auto" w:fill="FFFFFF"/>
        </w:rPr>
        <w:t>冲洗</w:t>
      </w:r>
      <w:r w:rsidRPr="00C73491">
        <w:rPr>
          <w:rFonts w:ascii="宋体" w:hAnsi="宋体" w:hint="eastAsia"/>
          <w:noProof/>
          <w:sz w:val="24"/>
        </w:rPr>
        <w:t>，按</w:t>
      </w:r>
      <w:r w:rsidRPr="002E318C">
        <w:rPr>
          <w:rFonts w:ascii="宋体" w:hAnsi="宋体" w:hint="eastAsia"/>
          <w:b/>
          <w:noProof/>
          <w:sz w:val="24"/>
        </w:rPr>
        <w:t>确认</w:t>
      </w:r>
      <w:r w:rsidRPr="00C73491">
        <w:rPr>
          <w:rFonts w:ascii="宋体" w:hAnsi="宋体" w:hint="eastAsia"/>
          <w:noProof/>
          <w:sz w:val="24"/>
        </w:rPr>
        <w:t>键，完成清洗。再次倒入标液二，按“</w:t>
      </w:r>
      <w:r w:rsidRPr="00C73491">
        <w:rPr>
          <w:rFonts w:ascii="宋体" w:hAnsi="宋体"/>
          <w:noProof/>
          <w:sz w:val="24"/>
        </w:rPr>
        <w:t>▼</w:t>
      </w:r>
      <w:r w:rsidRPr="00C73491">
        <w:rPr>
          <w:rFonts w:ascii="宋体" w:hAnsi="宋体" w:hint="eastAsia"/>
          <w:noProof/>
          <w:sz w:val="24"/>
        </w:rPr>
        <w:t>”键将光标移至</w:t>
      </w:r>
      <w:r w:rsidRPr="00C73491">
        <w:rPr>
          <w:rFonts w:ascii="宋体" w:hAnsi="宋体" w:hint="eastAsia"/>
          <w:noProof/>
          <w:sz w:val="24"/>
          <w:bdr w:val="single" w:sz="4" w:space="0" w:color="auto"/>
          <w:shd w:val="pct15" w:color="auto" w:fill="FFFFFF"/>
        </w:rPr>
        <w:t>稳定</w:t>
      </w:r>
      <w:r w:rsidRPr="00C73491">
        <w:rPr>
          <w:rFonts w:ascii="宋体" w:hAnsi="宋体" w:hint="eastAsia"/>
          <w:noProof/>
          <w:sz w:val="24"/>
        </w:rPr>
        <w:t>，待显示电压值稳定后，按</w:t>
      </w:r>
      <w:r w:rsidRPr="002E318C">
        <w:rPr>
          <w:rFonts w:ascii="宋体" w:hAnsi="宋体" w:hint="eastAsia"/>
          <w:b/>
          <w:noProof/>
          <w:sz w:val="24"/>
        </w:rPr>
        <w:t>确认</w:t>
      </w:r>
      <w:r w:rsidRPr="00C73491">
        <w:rPr>
          <w:rFonts w:ascii="宋体" w:hAnsi="宋体" w:hint="eastAsia"/>
          <w:noProof/>
          <w:sz w:val="24"/>
        </w:rPr>
        <w:t>键。仪器记录标液二值后，自动进入标液三菜单。</w:t>
      </w:r>
    </w:p>
    <w:p w:rsidR="001543B6" w:rsidRPr="00C73491" w:rsidRDefault="00F36E7F" w:rsidP="001543B6">
      <w:pPr>
        <w:pStyle w:val="a0"/>
        <w:ind w:left="4334" w:firstLine="526"/>
        <w:rPr>
          <w:rFonts w:ascii="宋体" w:hAnsi="宋体"/>
          <w:sz w:val="24"/>
        </w:rPr>
      </w:pPr>
      <w:r w:rsidRPr="00F36E7F">
        <w:rPr>
          <w:rFonts w:ascii="宋体" w:hAnsi="宋体"/>
          <w:noProof/>
          <w:sz w:val="20"/>
        </w:rPr>
        <w:pict>
          <v:group id="_x0000_s2111" style="position:absolute;left:0;text-align:left;margin-left:0;margin-top:2.05pt;width:189pt;height:132.6pt;z-index:251674624" coordorigin="2340,11736" coordsize="3495,2671">
            <v:shape id="_x0000_s2112" type="#_x0000_t202" style="position:absolute;left:3060;top:14017;width:2160;height:390" stroked="f">
              <v:textbox style="mso-next-textbox:#_x0000_s2112" inset="0,0,0,0">
                <w:txbxContent>
                  <w:p w:rsidR="001543B6" w:rsidRDefault="001543B6" w:rsidP="001543B6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图</w:t>
                    </w:r>
                    <w:r>
                      <w:rPr>
                        <w:rFonts w:hint="eastAsia"/>
                        <w:sz w:val="24"/>
                      </w:rPr>
                      <w:t>13</w:t>
                    </w:r>
                    <w:r>
                      <w:rPr>
                        <w:rFonts w:hint="eastAsia"/>
                        <w:sz w:val="24"/>
                      </w:rPr>
                      <w:t>标液三菜单</w:t>
                    </w:r>
                  </w:p>
                </w:txbxContent>
              </v:textbox>
            </v:shape>
            <v:rect id="_x0000_s2113" style="position:absolute;left:2340;top:11736;width:3495;height:2203">
              <v:textbox style="mso-next-textbox:#_x0000_s2113">
                <w:txbxContent>
                  <w:p w:rsidR="001543B6" w:rsidRDefault="001543B6" w:rsidP="008E1290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bdr w:val="single" w:sz="4" w:space="0" w:color="auto"/>
                        <w:shd w:val="pct15" w:color="auto" w:fill="FFFFFF"/>
                      </w:rPr>
                      <w:t>标液三</w:t>
                    </w:r>
                    <w:r>
                      <w:rPr>
                        <w:rFonts w:hint="eastAsia"/>
                        <w:sz w:val="24"/>
                      </w:rPr>
                      <w:t xml:space="preserve">      </w:t>
                    </w:r>
                    <w:r>
                      <w:rPr>
                        <w:sz w:val="24"/>
                      </w:rPr>
                      <w:t>0.</w:t>
                    </w:r>
                    <w:r>
                      <w:rPr>
                        <w:rFonts w:hint="eastAsia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>µg/L</w:t>
                    </w:r>
                  </w:p>
                  <w:p w:rsidR="001543B6" w:rsidRDefault="001543B6" w:rsidP="008E1290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输入电压</w:t>
                    </w:r>
                    <w:r>
                      <w:rPr>
                        <w:rFonts w:hint="eastAsia"/>
                        <w:sz w:val="24"/>
                      </w:rPr>
                      <w:t xml:space="preserve">    </w:t>
                    </w:r>
                    <w:proofErr w:type="spellStart"/>
                    <w:r>
                      <w:rPr>
                        <w:rFonts w:hint="eastAsia"/>
                        <w:sz w:val="24"/>
                      </w:rPr>
                      <w:t>XXXX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rFonts w:hint="eastAsia"/>
                        <w:sz w:val="24"/>
                      </w:rPr>
                      <w:t>X</w:t>
                    </w:r>
                    <w:r>
                      <w:rPr>
                        <w:sz w:val="24"/>
                      </w:rPr>
                      <w:t>mv</w:t>
                    </w:r>
                    <w:proofErr w:type="spellEnd"/>
                  </w:p>
                  <w:p w:rsidR="001543B6" w:rsidRDefault="001543B6" w:rsidP="008E1290">
                    <w:pPr>
                      <w:spacing w:beforeLines="100" w:afterLines="300" w:line="36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冲洗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稳定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退出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完成</w:t>
                    </w:r>
                  </w:p>
                </w:txbxContent>
              </v:textbox>
            </v:rect>
          </v:group>
        </w:pict>
      </w:r>
      <w:r w:rsidR="001543B6" w:rsidRPr="00C73491">
        <w:rPr>
          <w:rFonts w:ascii="宋体" w:hAnsi="宋体" w:hint="eastAsia"/>
          <w:noProof/>
          <w:sz w:val="24"/>
        </w:rPr>
        <w:t>按“</w:t>
      </w:r>
      <w:r w:rsidR="001543B6" w:rsidRPr="00C73491">
        <w:rPr>
          <w:rFonts w:ascii="宋体" w:hAnsi="宋体"/>
          <w:noProof/>
          <w:sz w:val="24"/>
        </w:rPr>
        <w:t>▼</w:t>
      </w:r>
      <w:r w:rsidR="001543B6" w:rsidRPr="00C73491">
        <w:rPr>
          <w:rFonts w:ascii="宋体" w:hAnsi="宋体" w:hint="eastAsia"/>
          <w:noProof/>
          <w:sz w:val="24"/>
        </w:rPr>
        <w:t>”键将光标移至</w:t>
      </w:r>
      <w:r w:rsidR="001543B6" w:rsidRPr="00C73491">
        <w:rPr>
          <w:rFonts w:ascii="宋体" w:hAnsi="宋体" w:hint="eastAsia"/>
          <w:noProof/>
          <w:sz w:val="24"/>
          <w:bdr w:val="single" w:sz="4" w:space="0" w:color="auto"/>
          <w:shd w:val="pct15" w:color="auto" w:fill="FFFFFF"/>
        </w:rPr>
        <w:t>完成</w:t>
      </w:r>
      <w:r w:rsidR="001543B6" w:rsidRPr="00C73491">
        <w:rPr>
          <w:rFonts w:ascii="宋体" w:hAnsi="宋体" w:hint="eastAsia"/>
          <w:noProof/>
          <w:sz w:val="24"/>
        </w:rPr>
        <w:t>，按</w:t>
      </w:r>
      <w:r w:rsidR="001543B6" w:rsidRPr="002E318C">
        <w:rPr>
          <w:rFonts w:ascii="宋体" w:hAnsi="宋体" w:hint="eastAsia"/>
          <w:b/>
          <w:noProof/>
          <w:sz w:val="24"/>
        </w:rPr>
        <w:t>确认</w:t>
      </w:r>
      <w:r w:rsidR="001543B6" w:rsidRPr="00C73491">
        <w:rPr>
          <w:rFonts w:ascii="宋体" w:hAnsi="宋体" w:hint="eastAsia"/>
          <w:noProof/>
          <w:sz w:val="24"/>
        </w:rPr>
        <w:t>键，则完成二点标定，仪器自动返回测量状态。</w:t>
      </w:r>
    </w:p>
    <w:p w:rsidR="001543B6" w:rsidRPr="00C73491" w:rsidRDefault="001543B6" w:rsidP="001543B6">
      <w:pPr>
        <w:spacing w:line="252" w:lineRule="auto"/>
        <w:ind w:left="4334" w:firstLine="526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若进行多点标定，可参照标液二操作程序，依次加入标液三、标液四、标液五、标液六，最终将光标移至</w:t>
      </w:r>
      <w:r w:rsidRPr="00C73491">
        <w:rPr>
          <w:rFonts w:ascii="宋体" w:hAnsi="宋体" w:hint="eastAsia"/>
          <w:noProof/>
          <w:sz w:val="24"/>
          <w:bdr w:val="single" w:sz="4" w:space="0" w:color="auto"/>
          <w:shd w:val="pct15" w:color="auto" w:fill="FFFFFF"/>
        </w:rPr>
        <w:t>完成</w:t>
      </w:r>
      <w:r w:rsidRPr="00C73491">
        <w:rPr>
          <w:rFonts w:ascii="宋体" w:hAnsi="宋体" w:hint="eastAsia"/>
          <w:noProof/>
          <w:sz w:val="24"/>
        </w:rPr>
        <w:t>，按</w:t>
      </w:r>
      <w:r w:rsidRPr="002E318C">
        <w:rPr>
          <w:rFonts w:ascii="宋体" w:hAnsi="宋体" w:hint="eastAsia"/>
          <w:b/>
          <w:noProof/>
          <w:sz w:val="24"/>
        </w:rPr>
        <w:t>确认</w:t>
      </w:r>
      <w:r w:rsidRPr="00C73491">
        <w:rPr>
          <w:rFonts w:ascii="宋体" w:hAnsi="宋体" w:hint="eastAsia"/>
          <w:noProof/>
          <w:sz w:val="24"/>
        </w:rPr>
        <w:t>键即可。</w:t>
      </w:r>
    </w:p>
    <w:p w:rsidR="001543B6" w:rsidRDefault="001543B6" w:rsidP="001543B6">
      <w:pPr>
        <w:rPr>
          <w:rFonts w:ascii="宋体" w:hAnsi="宋体"/>
        </w:rPr>
      </w:pPr>
    </w:p>
    <w:p w:rsidR="001543B6" w:rsidRDefault="001543B6" w:rsidP="008E1290">
      <w:pPr>
        <w:spacing w:beforeLines="100" w:afterLines="50" w:line="520" w:lineRule="exact"/>
        <w:rPr>
          <w:rFonts w:ascii="宋体" w:hAnsi="宋体"/>
          <w:b/>
        </w:rPr>
      </w:pPr>
    </w:p>
    <w:p w:rsidR="001543B6" w:rsidRDefault="001543B6" w:rsidP="008E1290">
      <w:pPr>
        <w:spacing w:beforeLines="100" w:afterLines="50" w:line="520" w:lineRule="exact"/>
      </w:pPr>
      <w:r w:rsidRPr="00D931D0">
        <w:rPr>
          <w:rFonts w:ascii="宋体" w:hAnsi="宋体" w:hint="eastAsia"/>
          <w:b/>
        </w:rPr>
        <w:t>5</w:t>
      </w:r>
      <w:r w:rsidRPr="00D931D0">
        <w:rPr>
          <w:rFonts w:ascii="宋体" w:hAnsi="宋体"/>
          <w:b/>
        </w:rPr>
        <w:t>.</w:t>
      </w:r>
      <w:r w:rsidRPr="00D931D0">
        <w:rPr>
          <w:rFonts w:ascii="宋体" w:hAnsi="宋体" w:hint="eastAsia"/>
          <w:b/>
        </w:rPr>
        <w:t>2</w:t>
      </w:r>
      <w:r>
        <w:rPr>
          <w:rFonts w:hint="eastAsia"/>
        </w:rPr>
        <w:t>空白校准</w:t>
      </w:r>
    </w:p>
    <w:p w:rsidR="001543B6" w:rsidRPr="004927B8" w:rsidRDefault="00F36E7F" w:rsidP="001543B6">
      <w:pPr>
        <w:pStyle w:val="a0"/>
        <w:spacing w:line="480" w:lineRule="exact"/>
        <w:ind w:firstLineChars="200" w:firstLine="480"/>
        <w:rPr>
          <w:rFonts w:ascii="宋体" w:hAnsi="宋体"/>
          <w:sz w:val="24"/>
        </w:rPr>
      </w:pPr>
      <w:r w:rsidRPr="00F36E7F">
        <w:rPr>
          <w:rFonts w:ascii="宋体" w:hAnsi="宋体"/>
          <w:sz w:val="24"/>
          <w:shd w:val="pct15" w:color="auto" w:fill="FFFFFF"/>
        </w:rPr>
        <w:pict>
          <v:group id="_x0000_s2119" style="position:absolute;left:0;text-align:left;margin-left:-9pt;margin-top:50.15pt;width:180pt;height:128.1pt;z-index:251678720" coordorigin="1494,2850" coordsize="3600,2028">
            <v:rect id="_x0000_s2120" style="position:absolute;left:1494;top:2850;width:3600;height:1404">
              <v:textbox style="mso-next-textbox:#_x0000_s2120">
                <w:txbxContent>
                  <w:p w:rsidR="001543B6" w:rsidRDefault="001543B6" w:rsidP="001543B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倒入高纯水，待电压稳定</w:t>
                    </w:r>
                  </w:p>
                  <w:p w:rsidR="001543B6" w:rsidRDefault="001543B6" w:rsidP="001543B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输入电压：</w:t>
                    </w:r>
                    <w:r w:rsidRPr="0054105F">
                      <w:rPr>
                        <w:rFonts w:hint="eastAsia"/>
                        <w:sz w:val="24"/>
                      </w:rPr>
                      <w:t>××××</w:t>
                    </w:r>
                    <w:r w:rsidRPr="0054105F">
                      <w:rPr>
                        <w:rFonts w:hint="eastAsia"/>
                        <w:sz w:val="24"/>
                      </w:rPr>
                      <w:t>.</w:t>
                    </w:r>
                    <w:r w:rsidRPr="0054105F">
                      <w:rPr>
                        <w:rFonts w:hint="eastAsia"/>
                        <w:sz w:val="24"/>
                      </w:rPr>
                      <w:t>×</w:t>
                    </w:r>
                    <w:r>
                      <w:rPr>
                        <w:rFonts w:hint="eastAsia"/>
                      </w:rPr>
                      <w:t>mV</w:t>
                    </w:r>
                  </w:p>
                  <w:p w:rsidR="001543B6" w:rsidRPr="0054105F" w:rsidRDefault="001543B6" w:rsidP="001543B6">
                    <w:pPr>
                      <w:pStyle w:val="a0"/>
                      <w:spacing w:line="480" w:lineRule="exact"/>
                    </w:pPr>
                    <w:r>
                      <w:rPr>
                        <w:rFonts w:hint="eastAsia"/>
                      </w:rPr>
                      <w:t>冲洗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稳定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取消</w:t>
                    </w:r>
                  </w:p>
                </w:txbxContent>
              </v:textbox>
            </v:rect>
            <v:rect id="_x0000_s2121" style="position:absolute;left:2574;top:4410;width:1260;height:468" strokecolor="white">
              <v:textbox style="mso-next-textbox:#_x0000_s2121">
                <w:txbxContent>
                  <w:p w:rsidR="001543B6" w:rsidRDefault="001543B6" w:rsidP="001543B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14</w:t>
                    </w:r>
                  </w:p>
                </w:txbxContent>
              </v:textbox>
            </v:rect>
          </v:group>
        </w:pict>
      </w:r>
      <w:r w:rsidR="001543B6" w:rsidRPr="004927B8">
        <w:rPr>
          <w:rFonts w:ascii="宋体" w:hAnsi="宋体" w:hint="eastAsia"/>
          <w:sz w:val="24"/>
          <w:shd w:val="pct15" w:color="auto" w:fill="FFFFFF"/>
        </w:rPr>
        <w:t>空白校准</w:t>
      </w:r>
      <w:r w:rsidR="001543B6" w:rsidRPr="004927B8">
        <w:rPr>
          <w:rFonts w:ascii="宋体" w:hAnsi="宋体" w:hint="eastAsia"/>
          <w:sz w:val="24"/>
        </w:rPr>
        <w:t>用于抑制仪器漂移产生的误差，因操作简便有效，可以作为日常校准项目随时进行。空白校准所用水样为不加试剂的高纯水。步骤如下：</w:t>
      </w:r>
    </w:p>
    <w:p w:rsidR="001543B6" w:rsidRPr="004927B8" w:rsidRDefault="001543B6" w:rsidP="001543B6">
      <w:pPr>
        <w:ind w:leftChars="1272" w:left="3562" w:firstLineChars="200" w:firstLine="480"/>
        <w:rPr>
          <w:rFonts w:ascii="宋体" w:hAnsi="宋体"/>
          <w:sz w:val="24"/>
        </w:rPr>
      </w:pPr>
      <w:r w:rsidRPr="004927B8">
        <w:rPr>
          <w:rFonts w:ascii="宋体" w:hAnsi="宋体" w:hint="eastAsia"/>
          <w:sz w:val="24"/>
        </w:rPr>
        <w:t>移动光标至①空白标准，按确认键进入该菜单（见图14）。用高纯水冲洗流路两遍。第三次倒入高纯水约30mL，待输入电压值稳定后，将光标移至“稳定”，按确认键即完成空白校准</w:t>
      </w:r>
      <w:bookmarkStart w:id="21" w:name="_Toc166588462"/>
      <w:bookmarkStart w:id="22" w:name="_Toc171140808"/>
      <w:bookmarkStart w:id="23" w:name="_Toc176342287"/>
      <w:bookmarkStart w:id="24" w:name="_Toc176667021"/>
    </w:p>
    <w:p w:rsidR="001543B6" w:rsidRDefault="001543B6" w:rsidP="001543B6">
      <w:pPr>
        <w:pStyle w:val="a0"/>
      </w:pPr>
    </w:p>
    <w:p w:rsidR="001543B6" w:rsidRDefault="001543B6" w:rsidP="001543B6">
      <w:pPr>
        <w:pStyle w:val="a0"/>
      </w:pPr>
    </w:p>
    <w:p w:rsidR="001543B6" w:rsidRPr="004927B8" w:rsidRDefault="001543B6" w:rsidP="001543B6">
      <w:pPr>
        <w:pStyle w:val="a0"/>
      </w:pPr>
    </w:p>
    <w:p w:rsidR="001543B6" w:rsidRPr="00C73491" w:rsidRDefault="001543B6" w:rsidP="001543B6">
      <w:pPr>
        <w:pStyle w:val="1"/>
        <w:spacing w:after="120" w:line="440" w:lineRule="exact"/>
        <w:rPr>
          <w:rFonts w:ascii="宋体" w:hAnsi="宋体"/>
        </w:rPr>
      </w:pPr>
      <w:bookmarkStart w:id="25" w:name="_Toc462566399"/>
      <w:r w:rsidRPr="00C73491">
        <w:rPr>
          <w:rFonts w:ascii="宋体" w:hAnsi="宋体" w:hint="eastAsia"/>
        </w:rPr>
        <w:t>6．日常维护与故障排除</w:t>
      </w:r>
      <w:bookmarkEnd w:id="21"/>
      <w:bookmarkEnd w:id="22"/>
      <w:bookmarkEnd w:id="23"/>
      <w:bookmarkEnd w:id="24"/>
      <w:bookmarkEnd w:id="25"/>
    </w:p>
    <w:p w:rsidR="001543B6" w:rsidRPr="00C73491" w:rsidRDefault="001543B6" w:rsidP="001543B6">
      <w:pPr>
        <w:spacing w:before="30" w:after="30" w:line="400" w:lineRule="exact"/>
        <w:rPr>
          <w:rFonts w:ascii="宋体" w:hAnsi="宋体"/>
          <w:b/>
          <w:bCs/>
          <w:sz w:val="32"/>
        </w:rPr>
      </w:pPr>
      <w:r w:rsidRPr="00C73491">
        <w:rPr>
          <w:rFonts w:ascii="宋体" w:hAnsi="宋体" w:hint="eastAsia"/>
          <w:b/>
          <w:bCs/>
          <w:sz w:val="32"/>
        </w:rPr>
        <w:t>6.1 日常维护</w:t>
      </w:r>
    </w:p>
    <w:p w:rsidR="001543B6" w:rsidRPr="00C73491" w:rsidRDefault="001543B6" w:rsidP="001543B6">
      <w:pPr>
        <w:pStyle w:val="a7"/>
        <w:spacing w:line="276" w:lineRule="auto"/>
        <w:ind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精心的维护可以保证仪器的精度，延长使用寿命。</w:t>
      </w:r>
    </w:p>
    <w:p w:rsidR="001543B6" w:rsidRPr="00C73491" w:rsidRDefault="001543B6" w:rsidP="008E1290">
      <w:pPr>
        <w:pStyle w:val="a7"/>
        <w:spacing w:beforeLines="30" w:line="276" w:lineRule="auto"/>
        <w:ind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日常维护包含以下内容：</w:t>
      </w:r>
    </w:p>
    <w:p w:rsidR="001543B6" w:rsidRPr="00C73491" w:rsidRDefault="001543B6" w:rsidP="001543B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每次测量前应预热10分钟以上。</w:t>
      </w:r>
    </w:p>
    <w:p w:rsidR="001543B6" w:rsidRPr="00C73491" w:rsidRDefault="001543B6" w:rsidP="001543B6">
      <w:pPr>
        <w:spacing w:before="5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测量后应擦净水滴和仪器表面污迹。</w:t>
      </w:r>
    </w:p>
    <w:p w:rsidR="001543B6" w:rsidRPr="00C73491" w:rsidRDefault="001543B6" w:rsidP="001543B6">
      <w:pPr>
        <w:spacing w:before="5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若两次使用仪器的间隔超过4小时，则应关闭电源，拔下电源插头。</w:t>
      </w:r>
    </w:p>
    <w:p w:rsidR="001543B6" w:rsidRPr="00C73491" w:rsidRDefault="001543B6" w:rsidP="001543B6">
      <w:pPr>
        <w:spacing w:before="50" w:line="276" w:lineRule="auto"/>
        <w:ind w:firstLineChars="192" w:firstLine="461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每月使用10%氨水清洗管路和比色皿一次。</w:t>
      </w:r>
    </w:p>
    <w:p w:rsidR="001543B6" w:rsidRPr="00C73491" w:rsidRDefault="001543B6" w:rsidP="008E1290">
      <w:pPr>
        <w:spacing w:before="120" w:afterLines="50" w:line="276" w:lineRule="auto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建议每次更换显色试剂后，用标准液标定仪器。</w:t>
      </w:r>
    </w:p>
    <w:p w:rsidR="001543B6" w:rsidRDefault="001543B6" w:rsidP="001543B6">
      <w:pPr>
        <w:rPr>
          <w:rFonts w:ascii="宋体" w:hAnsi="宋体"/>
        </w:rPr>
      </w:pPr>
      <w:r w:rsidRPr="00C73491">
        <w:rPr>
          <w:rFonts w:ascii="宋体" w:hAnsi="宋体" w:hint="eastAsia"/>
        </w:rPr>
        <w:lastRenderedPageBreak/>
        <w:t>6</w:t>
      </w:r>
      <w:r w:rsidRPr="00C73491">
        <w:rPr>
          <w:rFonts w:ascii="宋体" w:hAnsi="宋体"/>
        </w:rPr>
        <w:t>.2</w:t>
      </w:r>
      <w:r w:rsidRPr="00C73491">
        <w:rPr>
          <w:rFonts w:ascii="宋体" w:hAnsi="宋体" w:hint="eastAsia"/>
        </w:rPr>
        <w:t xml:space="preserve"> 常见故障排除</w:t>
      </w:r>
    </w:p>
    <w:tbl>
      <w:tblPr>
        <w:tblW w:w="9592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2762"/>
        <w:gridCol w:w="2877"/>
        <w:gridCol w:w="3165"/>
      </w:tblGrid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现     象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可能的原因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处理方法</w:t>
            </w:r>
          </w:p>
        </w:tc>
      </w:tr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显示屏过黑或过亮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调整不合适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 w:rsidRPr="00C73491">
              <w:rPr>
                <w:rFonts w:ascii="宋体" w:hAnsi="宋体" w:hint="eastAsia"/>
                <w:sz w:val="24"/>
              </w:rPr>
              <w:t>按两个背光键调节亮度</w:t>
            </w:r>
          </w:p>
        </w:tc>
      </w:tr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数值总显零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没有标定或水样没加试剂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水样加试剂重新标定</w:t>
            </w:r>
          </w:p>
        </w:tc>
      </w:tr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示值稳定但</w:t>
            </w:r>
            <w:r>
              <w:rPr>
                <w:rFonts w:ascii="宋体" w:hAnsi="宋体" w:hint="eastAsia"/>
                <w:sz w:val="24"/>
              </w:rPr>
              <w:t>持续</w:t>
            </w:r>
            <w:r w:rsidRPr="00C73491">
              <w:rPr>
                <w:rFonts w:ascii="宋体" w:hAnsi="宋体" w:hint="eastAsia"/>
                <w:sz w:val="24"/>
              </w:rPr>
              <w:t>很大或很小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没有标定或标定失败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重新标定</w:t>
            </w:r>
          </w:p>
        </w:tc>
      </w:tr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示值超出误差范围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化学漂移或误操作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重新校准或标定</w:t>
            </w:r>
          </w:p>
        </w:tc>
      </w:tr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示值忽大忽小不稳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没注入水样</w:t>
            </w:r>
            <w:r>
              <w:rPr>
                <w:rFonts w:ascii="宋体" w:hAnsi="宋体" w:hint="eastAsia"/>
                <w:sz w:val="24"/>
              </w:rPr>
              <w:t>或未注足够的水样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注水样</w:t>
            </w:r>
          </w:p>
        </w:tc>
      </w:tr>
      <w:tr w:rsidR="001543B6" w:rsidRPr="00C73491" w:rsidTr="00C57A6A">
        <w:trPr>
          <w:trHeight w:val="340"/>
          <w:jc w:val="center"/>
        </w:trPr>
        <w:tc>
          <w:tcPr>
            <w:tcW w:w="788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62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示值有时显负</w:t>
            </w:r>
          </w:p>
        </w:tc>
        <w:tc>
          <w:tcPr>
            <w:tcW w:w="2877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标定不准或水样含量低于配试剂用水含量</w:t>
            </w:r>
          </w:p>
        </w:tc>
        <w:tc>
          <w:tcPr>
            <w:tcW w:w="3165" w:type="dxa"/>
            <w:vAlign w:val="center"/>
          </w:tcPr>
          <w:p w:rsidR="001543B6" w:rsidRPr="00C73491" w:rsidRDefault="001543B6" w:rsidP="00C57A6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73491">
              <w:rPr>
                <w:rFonts w:ascii="宋体" w:hAnsi="宋体" w:hint="eastAsia"/>
                <w:sz w:val="24"/>
              </w:rPr>
              <w:t>重新标定或进入误差菜单修改误差值</w:t>
            </w:r>
          </w:p>
        </w:tc>
      </w:tr>
    </w:tbl>
    <w:p w:rsidR="001543B6" w:rsidRPr="00C73491" w:rsidRDefault="001543B6" w:rsidP="001543B6">
      <w:pPr>
        <w:pStyle w:val="1"/>
        <w:spacing w:line="440" w:lineRule="exact"/>
        <w:rPr>
          <w:rFonts w:ascii="宋体" w:hAnsi="宋体"/>
        </w:rPr>
      </w:pPr>
      <w:bookmarkStart w:id="26" w:name="_Toc166588463"/>
      <w:bookmarkStart w:id="27" w:name="_Toc171140809"/>
      <w:bookmarkStart w:id="28" w:name="_Toc176342288"/>
      <w:bookmarkStart w:id="29" w:name="_Toc176667022"/>
      <w:bookmarkStart w:id="30" w:name="_Toc462566400"/>
      <w:r w:rsidRPr="00C73491">
        <w:rPr>
          <w:rFonts w:ascii="宋体" w:hAnsi="宋体" w:hint="eastAsia"/>
        </w:rPr>
        <w:t>7．运输和贮存</w:t>
      </w:r>
      <w:bookmarkEnd w:id="26"/>
      <w:bookmarkEnd w:id="27"/>
      <w:bookmarkEnd w:id="28"/>
      <w:bookmarkEnd w:id="29"/>
      <w:bookmarkEnd w:id="30"/>
      <w:r w:rsidRPr="00C73491">
        <w:rPr>
          <w:rFonts w:ascii="宋体" w:hAnsi="宋体"/>
        </w:rPr>
        <w:tab/>
      </w:r>
      <w:r w:rsidRPr="00C73491">
        <w:rPr>
          <w:rFonts w:ascii="宋体" w:hAnsi="宋体" w:hint="eastAsia"/>
        </w:rPr>
        <w:tab/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仪器内有光学组件、玻璃器件，在运输和保管中，必须注意防震、防潮，不可倒置。贮存时应放在环境温度为5℃～40℃，相对湿度≤85%的室内，附近无腐蚀性气体和易燃品。</w:t>
      </w:r>
    </w:p>
    <w:p w:rsidR="001543B6" w:rsidRPr="00D218F0" w:rsidRDefault="001543B6" w:rsidP="001543B6">
      <w:pPr>
        <w:pStyle w:val="1"/>
        <w:spacing w:line="440" w:lineRule="exact"/>
        <w:rPr>
          <w:rFonts w:ascii="宋体" w:hAnsi="宋体"/>
        </w:rPr>
      </w:pPr>
      <w:bookmarkStart w:id="31" w:name="_Toc166588464"/>
      <w:bookmarkStart w:id="32" w:name="_Toc171140810"/>
      <w:bookmarkStart w:id="33" w:name="_Toc176342289"/>
      <w:bookmarkStart w:id="34" w:name="_Toc176667023"/>
      <w:bookmarkStart w:id="35" w:name="_Toc462566401"/>
      <w:r w:rsidRPr="00D218F0">
        <w:rPr>
          <w:rFonts w:ascii="宋体" w:hAnsi="宋体" w:hint="eastAsia"/>
        </w:rPr>
        <w:t>8．制造厂的保证</w:t>
      </w:r>
      <w:bookmarkEnd w:id="31"/>
      <w:bookmarkEnd w:id="32"/>
      <w:bookmarkEnd w:id="33"/>
      <w:bookmarkEnd w:id="34"/>
      <w:bookmarkEnd w:id="35"/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在用户遵守贮存、使用、运输规则的情况下，自发货起12个月内，仪器发生故障或因制造质量不良而不能正常工作的，请将仪器包装后寄回我公司。用户服务部的技术员会免费为您修理，甚至更换新仪器后，重新寄给您。</w:t>
      </w:r>
    </w:p>
    <w:p w:rsidR="001543B6" w:rsidRPr="00C73491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3491">
        <w:rPr>
          <w:rFonts w:ascii="宋体" w:hAnsi="宋体" w:hint="eastAsia"/>
          <w:sz w:val="24"/>
        </w:rPr>
        <w:t>1年以后，仪器需修理时，仅收成本费。</w:t>
      </w:r>
    </w:p>
    <w:p w:rsidR="001543B6" w:rsidRPr="00884947" w:rsidRDefault="001543B6" w:rsidP="001543B6">
      <w:pPr>
        <w:pStyle w:val="20"/>
        <w:spacing w:line="400" w:lineRule="exact"/>
        <w:rPr>
          <w:rFonts w:ascii="宋体" w:hAnsi="宋体"/>
        </w:rPr>
      </w:pPr>
      <w:r w:rsidRPr="00C73491">
        <w:rPr>
          <w:rFonts w:ascii="宋体" w:hAnsi="宋体" w:hint="eastAsia"/>
        </w:rPr>
        <w:t>仪器使用中产生疑问，请按照</w:t>
      </w:r>
      <w:r>
        <w:rPr>
          <w:rFonts w:ascii="宋体" w:hAnsi="宋体" w:hint="eastAsia"/>
        </w:rPr>
        <w:t>说明书所</w:t>
      </w:r>
      <w:r w:rsidRPr="00C73491">
        <w:rPr>
          <w:rFonts w:ascii="宋体" w:hAnsi="宋体" w:hint="eastAsia"/>
        </w:rPr>
        <w:t>显示的电话与我们联系，我们的工程师会及时为您解疑。</w:t>
      </w:r>
      <w:bookmarkStart w:id="36" w:name="_Toc176336709"/>
      <w:bookmarkStart w:id="37" w:name="_Toc176342290"/>
      <w:bookmarkStart w:id="38" w:name="_Toc176667024"/>
    </w:p>
    <w:p w:rsidR="001543B6" w:rsidRPr="00737CB0" w:rsidRDefault="001543B6" w:rsidP="008E1290">
      <w:pPr>
        <w:spacing w:beforeLines="60" w:line="480" w:lineRule="exact"/>
        <w:outlineLvl w:val="0"/>
        <w:rPr>
          <w:b/>
          <w:bCs/>
          <w:sz w:val="44"/>
        </w:rPr>
      </w:pPr>
      <w:bookmarkStart w:id="39" w:name="_Toc462566402"/>
      <w:r w:rsidRPr="00737CB0">
        <w:rPr>
          <w:rFonts w:hint="eastAsia"/>
          <w:b/>
          <w:bCs/>
          <w:sz w:val="44"/>
        </w:rPr>
        <w:t>9</w:t>
      </w:r>
      <w:r w:rsidRPr="00737CB0">
        <w:rPr>
          <w:rFonts w:hint="eastAsia"/>
          <w:b/>
          <w:bCs/>
          <w:sz w:val="44"/>
        </w:rPr>
        <w:t>．备品备件供应</w:t>
      </w:r>
      <w:bookmarkEnd w:id="36"/>
      <w:bookmarkEnd w:id="37"/>
      <w:bookmarkEnd w:id="38"/>
      <w:bookmarkEnd w:id="39"/>
    </w:p>
    <w:p w:rsidR="001543B6" w:rsidRDefault="001543B6" w:rsidP="001543B6">
      <w:pPr>
        <w:pStyle w:val="a0"/>
        <w:spacing w:after="0" w:line="440" w:lineRule="exact"/>
        <w:ind w:firstLineChars="200" w:firstLine="560"/>
      </w:pPr>
      <w:r w:rsidRPr="00B52584">
        <w:rPr>
          <w:rFonts w:hint="eastAsia"/>
        </w:rPr>
        <w:t>为方便用户对仪器的使用和维修，我公司有下列备品备件</w:t>
      </w:r>
      <w:r>
        <w:rPr>
          <w:rFonts w:hint="eastAsia"/>
        </w:rPr>
        <w:t>供</w:t>
      </w:r>
      <w:r w:rsidRPr="00B52584">
        <w:rPr>
          <w:rFonts w:hint="eastAsia"/>
        </w:rPr>
        <w:t>选择</w:t>
      </w:r>
      <w:r>
        <w:rPr>
          <w:rFonts w:hint="eastAsia"/>
        </w:rPr>
        <w:t>。</w:t>
      </w:r>
    </w:p>
    <w:p w:rsidR="001543B6" w:rsidRPr="00B52584" w:rsidRDefault="001543B6" w:rsidP="001543B6"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华文仿宋"/>
          <w:b/>
          <w:bCs/>
          <w:kern w:val="0"/>
          <w:sz w:val="30"/>
          <w:szCs w:val="30"/>
        </w:rPr>
      </w:pPr>
      <w:r w:rsidRPr="00B52584">
        <w:rPr>
          <w:rFonts w:ascii="宋体" w:hAnsi="宋体" w:cs="华文仿宋" w:hint="eastAsia"/>
          <w:b/>
          <w:bCs/>
          <w:kern w:val="0"/>
          <w:sz w:val="30"/>
          <w:szCs w:val="30"/>
        </w:rPr>
        <w:t>HD-2020系列产品备件清单</w:t>
      </w:r>
    </w:p>
    <w:tbl>
      <w:tblPr>
        <w:tblW w:w="101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2171"/>
        <w:gridCol w:w="2254"/>
        <w:gridCol w:w="994"/>
        <w:gridCol w:w="1041"/>
        <w:gridCol w:w="1104"/>
        <w:gridCol w:w="19"/>
        <w:gridCol w:w="1632"/>
      </w:tblGrid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序号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名称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编号</w:t>
            </w:r>
            <w:r w:rsidRPr="001B4E0E">
              <w:rPr>
                <w:rFonts w:hint="eastAsia"/>
                <w:b/>
              </w:rPr>
              <w:t>/</w:t>
            </w:r>
            <w:r w:rsidRPr="001B4E0E">
              <w:rPr>
                <w:rFonts w:hint="eastAsia"/>
                <w:b/>
              </w:rPr>
              <w:t>规格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单位</w:t>
            </w:r>
          </w:p>
        </w:tc>
        <w:tc>
          <w:tcPr>
            <w:tcW w:w="1041" w:type="dxa"/>
          </w:tcPr>
          <w:p w:rsidR="001543B6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</w:t>
            </w:r>
          </w:p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年限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备注</w:t>
            </w:r>
          </w:p>
        </w:tc>
        <w:tc>
          <w:tcPr>
            <w:tcW w:w="163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订货号</w:t>
            </w: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1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键盘（面膜）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HD2020-03-01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块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1.5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2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LCD</w:t>
            </w:r>
            <w:r w:rsidRPr="001B4E0E">
              <w:rPr>
                <w:rFonts w:hint="eastAsia"/>
                <w:b/>
              </w:rPr>
              <w:t>显示器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EF19264AV3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块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3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进样罐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HD2021-01-00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套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含支架</w:t>
            </w:r>
          </w:p>
        </w:tc>
        <w:tc>
          <w:tcPr>
            <w:tcW w:w="163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4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电磁阀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24VDC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个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5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主板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05M494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块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rPr>
                <w:b/>
              </w:rPr>
            </w:pPr>
            <w:r w:rsidRPr="001B4E0E">
              <w:rPr>
                <w:rFonts w:hint="eastAsia"/>
                <w:b/>
              </w:rPr>
              <w:t>含软件</w:t>
            </w:r>
          </w:p>
        </w:tc>
        <w:tc>
          <w:tcPr>
            <w:tcW w:w="1632" w:type="dxa"/>
          </w:tcPr>
          <w:p w:rsidR="001543B6" w:rsidRPr="001B4E0E" w:rsidRDefault="001543B6" w:rsidP="00C57A6A">
            <w:pPr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6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变压器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E5</w:t>
            </w:r>
            <w:r w:rsidRPr="001B4E0E">
              <w:rPr>
                <w:rFonts w:ascii="宋体" w:hAnsi="宋体" w:hint="eastAsia"/>
                <w:b/>
              </w:rPr>
              <w:t>7×38-A24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个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123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进样</w:t>
            </w:r>
            <w:r w:rsidRPr="001B4E0E">
              <w:rPr>
                <w:rFonts w:hint="eastAsia"/>
                <w:b/>
              </w:rPr>
              <w:t>PVC</w:t>
            </w:r>
            <w:r w:rsidRPr="001B4E0E">
              <w:rPr>
                <w:rFonts w:hint="eastAsia"/>
                <w:b/>
              </w:rPr>
              <w:t>管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Φ</w:t>
            </w:r>
            <w:r w:rsidRPr="001B4E0E">
              <w:rPr>
                <w:rFonts w:ascii="宋体" w:hAnsi="宋体" w:hint="eastAsia"/>
                <w:b/>
              </w:rPr>
              <w:t>4×</w:t>
            </w:r>
            <w:r w:rsidRPr="001B4E0E">
              <w:rPr>
                <w:rFonts w:hint="eastAsia"/>
                <w:b/>
              </w:rPr>
              <w:t>Φ</w:t>
            </w:r>
            <w:r w:rsidRPr="001B4E0E">
              <w:rPr>
                <w:rFonts w:hint="eastAsia"/>
                <w:b/>
              </w:rPr>
              <w:t>6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米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10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8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排污管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HD2021-02-00/7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根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10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9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氨氮</w:t>
            </w:r>
            <w:r w:rsidRPr="001B4E0E">
              <w:rPr>
                <w:rFonts w:hint="eastAsia"/>
                <w:b/>
              </w:rPr>
              <w:t>表发射器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HD2023-00-00/1-</w:t>
            </w:r>
            <w:r>
              <w:rPr>
                <w:rFonts w:hint="eastAsia"/>
                <w:b/>
              </w:rPr>
              <w:t>氨氮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个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10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10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氨氮</w:t>
            </w:r>
            <w:r w:rsidRPr="001B4E0E">
              <w:rPr>
                <w:rFonts w:hint="eastAsia"/>
                <w:b/>
              </w:rPr>
              <w:t>接收器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9718READ-</w:t>
            </w:r>
            <w:r>
              <w:rPr>
                <w:rFonts w:hint="eastAsia"/>
                <w:b/>
              </w:rPr>
              <w:t>氨氮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块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10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  <w:tr w:rsidR="001543B6" w:rsidRPr="001B4E0E" w:rsidTr="00C57A6A">
        <w:trPr>
          <w:jc w:val="center"/>
        </w:trPr>
        <w:tc>
          <w:tcPr>
            <w:tcW w:w="892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11</w:t>
            </w:r>
          </w:p>
        </w:tc>
        <w:tc>
          <w:tcPr>
            <w:tcW w:w="217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氨氮</w:t>
            </w:r>
            <w:r w:rsidRPr="001B4E0E">
              <w:rPr>
                <w:rFonts w:hint="eastAsia"/>
                <w:b/>
              </w:rPr>
              <w:t>标准液（母液）</w:t>
            </w:r>
          </w:p>
        </w:tc>
        <w:tc>
          <w:tcPr>
            <w:tcW w:w="225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BZY-10/</w:t>
            </w:r>
            <w:r>
              <w:rPr>
                <w:rFonts w:hint="eastAsia"/>
                <w:b/>
              </w:rPr>
              <w:t>氨氮</w:t>
            </w:r>
          </w:p>
        </w:tc>
        <w:tc>
          <w:tcPr>
            <w:tcW w:w="99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50mL/</w:t>
            </w:r>
            <w:r w:rsidRPr="001B4E0E">
              <w:rPr>
                <w:rFonts w:hint="eastAsia"/>
                <w:b/>
              </w:rPr>
              <w:t>瓶</w:t>
            </w:r>
          </w:p>
        </w:tc>
        <w:tc>
          <w:tcPr>
            <w:tcW w:w="1041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  <w:r w:rsidRPr="001B4E0E">
              <w:rPr>
                <w:rFonts w:hint="eastAsia"/>
                <w:b/>
              </w:rPr>
              <w:t>10ppm</w:t>
            </w:r>
          </w:p>
        </w:tc>
        <w:tc>
          <w:tcPr>
            <w:tcW w:w="1651" w:type="dxa"/>
            <w:gridSpan w:val="2"/>
          </w:tcPr>
          <w:p w:rsidR="001543B6" w:rsidRPr="001B4E0E" w:rsidRDefault="001543B6" w:rsidP="00C57A6A">
            <w:pPr>
              <w:jc w:val="center"/>
              <w:rPr>
                <w:b/>
              </w:rPr>
            </w:pPr>
          </w:p>
        </w:tc>
      </w:tr>
    </w:tbl>
    <w:p w:rsidR="001543B6" w:rsidRPr="00C73491" w:rsidRDefault="001543B6" w:rsidP="001543B6">
      <w:pPr>
        <w:pStyle w:val="20"/>
        <w:spacing w:line="400" w:lineRule="exact"/>
        <w:rPr>
          <w:rFonts w:ascii="宋体" w:hAnsi="宋体"/>
        </w:rPr>
      </w:pPr>
    </w:p>
    <w:p w:rsidR="001543B6" w:rsidRPr="00C73491" w:rsidRDefault="001543B6" w:rsidP="001543B6">
      <w:pPr>
        <w:pStyle w:val="1"/>
        <w:spacing w:line="520" w:lineRule="exact"/>
      </w:pPr>
      <w:r w:rsidRPr="00C73491">
        <w:rPr>
          <w:sz w:val="24"/>
        </w:rPr>
        <w:br w:type="page"/>
      </w:r>
      <w:bookmarkStart w:id="40" w:name="_Toc166588465"/>
      <w:bookmarkStart w:id="41" w:name="_Toc171140811"/>
      <w:bookmarkStart w:id="42" w:name="_Toc176342291"/>
      <w:bookmarkStart w:id="43" w:name="_Toc176667025"/>
      <w:bookmarkStart w:id="44" w:name="_Toc462566403"/>
      <w:r w:rsidRPr="004134F8">
        <w:rPr>
          <w:rFonts w:ascii="宋体" w:hAnsi="宋体" w:hint="eastAsia"/>
        </w:rPr>
        <w:lastRenderedPageBreak/>
        <w:t xml:space="preserve">附录1 </w:t>
      </w:r>
      <w:r>
        <w:rPr>
          <w:rFonts w:ascii="宋体" w:hAnsi="宋体" w:hint="eastAsia"/>
        </w:rPr>
        <w:t>纳氏试剂</w:t>
      </w:r>
      <w:r w:rsidRPr="004134F8">
        <w:rPr>
          <w:rFonts w:ascii="宋体" w:hAnsi="宋体" w:hint="eastAsia"/>
        </w:rPr>
        <w:t>显色试剂的配制</w:t>
      </w:r>
      <w:bookmarkEnd w:id="40"/>
      <w:bookmarkEnd w:id="41"/>
      <w:bookmarkEnd w:id="42"/>
      <w:bookmarkEnd w:id="43"/>
      <w:r>
        <w:rPr>
          <w:rFonts w:ascii="宋体" w:hAnsi="宋体" w:hint="eastAsia"/>
        </w:rPr>
        <w:t>（2种方法）</w:t>
      </w:r>
      <w:bookmarkEnd w:id="44"/>
    </w:p>
    <w:p w:rsidR="001543B6" w:rsidRDefault="001543B6" w:rsidP="001543B6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方法一：</w:t>
      </w:r>
      <w:r w:rsidRPr="00181070">
        <w:rPr>
          <w:rFonts w:ascii="宋体" w:hAnsi="宋体" w:hint="eastAsia"/>
          <w:sz w:val="24"/>
        </w:rPr>
        <w:t>1 、称取20g碘化钾溶于约100mL水中,边搅拌边分次少量加入二氯化汞(HgCl2)结晶粉末(约10g),至出现朱红色沉淀不易溶解时,改写滴加饱和二氯化汞溶液,并充分搅拌,当出现微量朱红色沉淀不再溶解时,停止滴加二氯化汞溶液.</w:t>
      </w:r>
      <w:r w:rsidRPr="00181070">
        <w:rPr>
          <w:rFonts w:ascii="宋体" w:hAnsi="宋体" w:hint="eastAsia"/>
        </w:rPr>
        <w:t> </w:t>
      </w:r>
      <w:r w:rsidRPr="00181070">
        <w:rPr>
          <w:rFonts w:ascii="宋体" w:hAnsi="宋体" w:hint="eastAsia"/>
          <w:sz w:val="24"/>
        </w:rPr>
        <w:br/>
        <w:t xml:space="preserve">  </w:t>
      </w:r>
      <w:r>
        <w:rPr>
          <w:rFonts w:ascii="宋体" w:hAnsi="宋体" w:hint="eastAsia"/>
          <w:sz w:val="24"/>
        </w:rPr>
        <w:t xml:space="preserve">      </w:t>
      </w:r>
      <w:r w:rsidRPr="00181070">
        <w:rPr>
          <w:rFonts w:ascii="宋体" w:hAnsi="宋体" w:hint="eastAsia"/>
          <w:sz w:val="24"/>
        </w:rPr>
        <w:t>2、另称取60g氢氧化钾溶于水,并稀释至250mL,冷却至室温后,将上述溶液徐徐注入氢氧化钾溶液中,用水稀释至400mL,混匀.静置过夜将上清液移入聚乙烯瓶中,密塞保存.</w:t>
      </w:r>
      <w:r w:rsidRPr="00181070">
        <w:rPr>
          <w:rFonts w:ascii="宋体" w:hAnsi="宋体" w:hint="eastAsia"/>
        </w:rPr>
        <w:t> </w:t>
      </w:r>
      <w:r w:rsidRPr="00181070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>方法二：1</w:t>
      </w:r>
      <w:r w:rsidRPr="00181070">
        <w:rPr>
          <w:rFonts w:ascii="宋体" w:hAnsi="宋体" w:hint="eastAsia"/>
          <w:sz w:val="24"/>
        </w:rPr>
        <w:t>、称取16g氢氧化</w:t>
      </w:r>
      <w:r w:rsidR="00FB1CC4">
        <w:rPr>
          <w:rFonts w:ascii="宋体" w:hAnsi="宋体" w:hint="eastAsia"/>
          <w:sz w:val="24"/>
        </w:rPr>
        <w:t>钠</w:t>
      </w:r>
      <w:r w:rsidRPr="00181070">
        <w:rPr>
          <w:rFonts w:ascii="宋体" w:hAnsi="宋体" w:hint="eastAsia"/>
          <w:sz w:val="24"/>
        </w:rPr>
        <w:t>,溶于50mL水中,充分冷却至室温.</w:t>
      </w:r>
      <w:r w:rsidRPr="00181070">
        <w:rPr>
          <w:rFonts w:ascii="宋体" w:hAnsi="宋体" w:hint="eastAsia"/>
        </w:rPr>
        <w:t> </w:t>
      </w:r>
      <w:r w:rsidRPr="00181070">
        <w:rPr>
          <w:rFonts w:ascii="宋体" w:hAnsi="宋体" w:hint="eastAsia"/>
          <w:sz w:val="24"/>
        </w:rPr>
        <w:br/>
        <w:t xml:space="preserve">　</w:t>
      </w:r>
      <w:r>
        <w:rPr>
          <w:rFonts w:ascii="宋体" w:hAnsi="宋体" w:hint="eastAsia"/>
          <w:sz w:val="24"/>
        </w:rPr>
        <w:t xml:space="preserve">      2</w:t>
      </w:r>
      <w:r w:rsidRPr="00181070">
        <w:rPr>
          <w:rFonts w:ascii="宋体" w:hAnsi="宋体" w:hint="eastAsia"/>
          <w:sz w:val="24"/>
        </w:rPr>
        <w:t>、另称取7g碘化钾和</w:t>
      </w:r>
      <w:r>
        <w:rPr>
          <w:rFonts w:ascii="宋体" w:hAnsi="宋体" w:hint="eastAsia"/>
          <w:sz w:val="24"/>
        </w:rPr>
        <w:t>10g</w:t>
      </w:r>
      <w:r w:rsidRPr="00181070">
        <w:rPr>
          <w:rFonts w:ascii="宋体" w:hAnsi="宋体" w:hint="eastAsia"/>
          <w:sz w:val="24"/>
        </w:rPr>
        <w:t>碘化汞(HgI</w:t>
      </w:r>
      <w:r w:rsidRPr="00522361">
        <w:rPr>
          <w:rFonts w:ascii="宋体" w:hAnsi="宋体" w:hint="eastAsia"/>
          <w:sz w:val="24"/>
          <w:vertAlign w:val="subscript"/>
        </w:rPr>
        <w:t>2</w:t>
      </w:r>
      <w:r w:rsidRPr="00181070">
        <w:rPr>
          <w:rFonts w:ascii="宋体" w:hAnsi="宋体" w:hint="eastAsia"/>
          <w:sz w:val="24"/>
        </w:rPr>
        <w:t>)溶于水,然后将此溶液在搅拌下徐徐注入氢氧化</w:t>
      </w:r>
      <w:r w:rsidR="00522361">
        <w:rPr>
          <w:rFonts w:ascii="宋体" w:hAnsi="宋体" w:hint="eastAsia"/>
          <w:sz w:val="24"/>
        </w:rPr>
        <w:t>钠</w:t>
      </w:r>
      <w:r w:rsidRPr="00181070">
        <w:rPr>
          <w:rFonts w:ascii="宋体" w:hAnsi="宋体" w:hint="eastAsia"/>
          <w:sz w:val="24"/>
        </w:rPr>
        <w:t>溶液中,用水稀释至100mL,贮于聚乙烯瓶中,密塞保存.</w:t>
      </w:r>
      <w:r w:rsidRPr="00181070">
        <w:rPr>
          <w:rFonts w:ascii="宋体" w:hAnsi="宋体" w:hint="eastAsia"/>
        </w:rPr>
        <w:t> </w:t>
      </w:r>
      <w:r w:rsidRPr="00181070">
        <w:rPr>
          <w:rFonts w:ascii="宋体" w:hAnsi="宋体" w:hint="eastAsia"/>
          <w:sz w:val="24"/>
        </w:rPr>
        <w:br/>
      </w:r>
    </w:p>
    <w:p w:rsidR="001543B6" w:rsidRPr="002A16A6" w:rsidRDefault="001543B6" w:rsidP="001543B6">
      <w:pPr>
        <w:pStyle w:val="1"/>
        <w:spacing w:line="520" w:lineRule="exact"/>
        <w:rPr>
          <w:rFonts w:ascii="宋体" w:hAnsi="宋体"/>
        </w:rPr>
      </w:pPr>
      <w:bookmarkStart w:id="45" w:name="_Toc462566404"/>
      <w:r w:rsidRPr="00C73491">
        <w:rPr>
          <w:rFonts w:ascii="宋体" w:hAnsi="宋体" w:hint="eastAsia"/>
        </w:rPr>
        <w:t>附录2</w:t>
      </w:r>
      <w:r w:rsidRPr="002A16A6">
        <w:rPr>
          <w:rFonts w:ascii="宋体" w:hAnsi="宋体" w:hint="eastAsia"/>
        </w:rPr>
        <w:t>酒石酸钾纳溶液</w:t>
      </w:r>
      <w:r>
        <w:rPr>
          <w:rFonts w:ascii="宋体" w:hAnsi="宋体" w:hint="eastAsia"/>
        </w:rPr>
        <w:t>配制方法</w:t>
      </w:r>
      <w:r w:rsidRPr="002A16A6">
        <w:rPr>
          <w:rFonts w:ascii="宋体" w:hAnsi="宋体" w:hint="eastAsia"/>
        </w:rPr>
        <w:t>:</w:t>
      </w:r>
      <w:bookmarkEnd w:id="45"/>
    </w:p>
    <w:p w:rsidR="001543B6" w:rsidRPr="00181070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81070">
        <w:rPr>
          <w:rFonts w:ascii="宋体" w:hAnsi="宋体" w:hint="eastAsia"/>
          <w:sz w:val="24"/>
        </w:rPr>
        <w:t>称取50g酒石酸钾纳KNaC4H4O6•4H2O)溶于100mL水中,加热煮沸以除去氨,放冷,定容至100Ml. </w:t>
      </w:r>
      <w:r w:rsidRPr="00181070">
        <w:rPr>
          <w:rFonts w:ascii="宋体" w:hAnsi="宋体" w:hint="eastAsia"/>
          <w:sz w:val="24"/>
        </w:rPr>
        <w:br/>
      </w:r>
    </w:p>
    <w:p w:rsidR="001543B6" w:rsidRDefault="001543B6" w:rsidP="001543B6">
      <w:pPr>
        <w:pStyle w:val="1"/>
        <w:spacing w:line="520" w:lineRule="exact"/>
        <w:rPr>
          <w:rFonts w:ascii="宋体" w:hAnsi="宋体"/>
        </w:rPr>
      </w:pPr>
      <w:bookmarkStart w:id="46" w:name="_Toc166588466"/>
      <w:bookmarkStart w:id="47" w:name="_Toc171140812"/>
      <w:bookmarkStart w:id="48" w:name="_Toc176342292"/>
      <w:bookmarkStart w:id="49" w:name="_Toc176667026"/>
      <w:bookmarkStart w:id="50" w:name="_Toc462566405"/>
      <w:r w:rsidRPr="00C73491">
        <w:rPr>
          <w:rFonts w:ascii="宋体" w:hAnsi="宋体" w:hint="eastAsia"/>
        </w:rPr>
        <w:t>附录</w:t>
      </w:r>
      <w:r>
        <w:rPr>
          <w:rFonts w:ascii="宋体" w:hAnsi="宋体" w:hint="eastAsia"/>
        </w:rPr>
        <w:t>3</w:t>
      </w:r>
      <w:r w:rsidRPr="00C73491">
        <w:rPr>
          <w:rFonts w:ascii="宋体" w:hAnsi="宋体" w:hint="eastAsia"/>
        </w:rPr>
        <w:t xml:space="preserve"> 标准液的配制</w:t>
      </w:r>
      <w:bookmarkEnd w:id="46"/>
      <w:bookmarkEnd w:id="47"/>
      <w:bookmarkEnd w:id="48"/>
      <w:bookmarkEnd w:id="49"/>
      <w:r>
        <w:rPr>
          <w:rFonts w:hint="eastAsia"/>
        </w:rPr>
        <w:t>方法：</w:t>
      </w:r>
      <w:bookmarkEnd w:id="50"/>
    </w:p>
    <w:p w:rsidR="001543B6" w:rsidRDefault="001543B6" w:rsidP="001543B6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C341E">
        <w:rPr>
          <w:rFonts w:ascii="宋体" w:hAnsi="宋体" w:hint="eastAsia"/>
          <w:sz w:val="24"/>
        </w:rPr>
        <w:t>铵标准贮备溶液:称取3.819g经100℃干燥过的优级纯氯化铵(NH4Cl)溶于水中,移入1000mL容量瓶中,稀释至标线.此溶液每毫升含1.00mg氨氮.</w:t>
      </w:r>
      <w:r w:rsidRPr="008C341E">
        <w:rPr>
          <w:rFonts w:ascii="宋体" w:hAnsi="宋体" w:hint="eastAsia"/>
        </w:rPr>
        <w:t> </w:t>
      </w:r>
      <w:r w:rsidRPr="008C341E">
        <w:rPr>
          <w:rFonts w:ascii="宋体" w:hAnsi="宋体" w:hint="eastAsia"/>
          <w:sz w:val="24"/>
        </w:rPr>
        <w:br/>
      </w:r>
    </w:p>
    <w:p w:rsidR="001543B6" w:rsidRDefault="001543B6" w:rsidP="001543B6">
      <w:pPr>
        <w:pStyle w:val="1"/>
        <w:spacing w:line="520" w:lineRule="exact"/>
        <w:rPr>
          <w:rFonts w:ascii="宋体" w:hAnsi="宋体"/>
        </w:rPr>
      </w:pPr>
      <w:bookmarkStart w:id="51" w:name="_Toc462566406"/>
      <w:r w:rsidRPr="004C1ABF">
        <w:rPr>
          <w:rFonts w:ascii="宋体" w:hAnsi="宋体" w:hint="eastAsia"/>
        </w:rPr>
        <w:t>附录4 无氨水（去离子水）的配制方法：</w:t>
      </w:r>
      <w:bookmarkEnd w:id="51"/>
    </w:p>
    <w:p w:rsidR="001543B6" w:rsidRPr="0005393D" w:rsidRDefault="001543B6" w:rsidP="001543B6">
      <w:pPr>
        <w:spacing w:line="400" w:lineRule="exact"/>
        <w:rPr>
          <w:rFonts w:ascii="宋体" w:hAnsi="宋体"/>
          <w:sz w:val="24"/>
        </w:rPr>
        <w:sectPr w:rsidR="001543B6" w:rsidRPr="0005393D" w:rsidSect="00AA7853">
          <w:headerReference w:type="default" r:id="rId11"/>
          <w:footerReference w:type="default" r:id="rId12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  <w:r w:rsidRPr="0005393D">
        <w:rPr>
          <w:rFonts w:ascii="宋体" w:hAnsi="宋体" w:hint="eastAsia"/>
          <w:sz w:val="24"/>
        </w:rPr>
        <w:t>无氨水</w:t>
      </w:r>
      <w:r>
        <w:rPr>
          <w:rFonts w:ascii="宋体" w:hAnsi="宋体" w:hint="eastAsia"/>
          <w:sz w:val="24"/>
        </w:rPr>
        <w:t>可采用以下2种方法制备</w:t>
      </w:r>
      <w:r w:rsidRPr="0005393D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　1、</w:t>
      </w:r>
      <w:r w:rsidRPr="0005393D">
        <w:rPr>
          <w:rFonts w:ascii="宋体" w:hAnsi="宋体" w:hint="eastAsia"/>
          <w:sz w:val="24"/>
        </w:rPr>
        <w:t>蒸馏法:每升蒸馏水中加0.1mL硫酸,在全玻璃蒸馏器中重蒸馏,弃去50mL初馏液,按取其余馏出液于具塞磨口的玻璃瓶中,密塞保存. </w:t>
      </w:r>
      <w:r w:rsidRPr="0005393D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　</w:t>
      </w:r>
      <w:r w:rsidRPr="0005393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05393D">
        <w:rPr>
          <w:rFonts w:ascii="宋体" w:hAnsi="宋体" w:hint="eastAsia"/>
          <w:sz w:val="24"/>
        </w:rPr>
        <w:t>离子交换法:使蒸馏水通过强酸型阳离子交换树脂柱. </w:t>
      </w:r>
      <w:r w:rsidRPr="0005393D">
        <w:rPr>
          <w:rFonts w:ascii="宋体" w:hAnsi="宋体" w:hint="eastAsia"/>
          <w:sz w:val="24"/>
        </w:rPr>
        <w:br/>
      </w:r>
    </w:p>
    <w:p w:rsidR="001543B6" w:rsidRPr="00B34F5C" w:rsidRDefault="001543B6" w:rsidP="001543B6">
      <w:pPr>
        <w:pStyle w:val="a8"/>
        <w:snapToGrid w:val="0"/>
        <w:rPr>
          <w:sz w:val="44"/>
          <w:szCs w:val="44"/>
        </w:rPr>
      </w:pPr>
    </w:p>
    <w:p w:rsidR="001543B6" w:rsidRDefault="001543B6" w:rsidP="001543B6">
      <w:pPr>
        <w:spacing w:line="920" w:lineRule="exact"/>
        <w:jc w:val="center"/>
        <w:rPr>
          <w:rFonts w:ascii="宋体" w:hAnsi="宋体"/>
          <w:b/>
          <w:sz w:val="84"/>
          <w:szCs w:val="84"/>
        </w:rPr>
      </w:pPr>
    </w:p>
    <w:p w:rsidR="001543B6" w:rsidRPr="004134F8" w:rsidRDefault="001543B6" w:rsidP="001543B6">
      <w:pPr>
        <w:spacing w:line="920" w:lineRule="exact"/>
        <w:jc w:val="center"/>
        <w:rPr>
          <w:rFonts w:ascii="宋体" w:hAnsi="宋体"/>
          <w:b/>
          <w:sz w:val="84"/>
          <w:szCs w:val="84"/>
        </w:rPr>
      </w:pPr>
      <w:r w:rsidRPr="004134F8">
        <w:rPr>
          <w:rFonts w:ascii="宋体" w:hAnsi="宋体" w:hint="eastAsia"/>
          <w:b/>
          <w:sz w:val="84"/>
          <w:szCs w:val="84"/>
        </w:rPr>
        <w:t>HD-20</w:t>
      </w:r>
      <w:r>
        <w:rPr>
          <w:rFonts w:ascii="宋体" w:hAnsi="宋体" w:hint="eastAsia"/>
          <w:b/>
          <w:sz w:val="84"/>
          <w:szCs w:val="84"/>
        </w:rPr>
        <w:t>28型</w:t>
      </w:r>
    </w:p>
    <w:p w:rsidR="001543B6" w:rsidRPr="004134F8" w:rsidRDefault="001543B6" w:rsidP="001543B6">
      <w:pPr>
        <w:pStyle w:val="a8"/>
        <w:snapToGrid w:val="0"/>
        <w:spacing w:line="920" w:lineRule="exact"/>
        <w:jc w:val="center"/>
        <w:rPr>
          <w:rFonts w:hAnsi="宋体"/>
          <w:b/>
          <w:sz w:val="84"/>
          <w:szCs w:val="84"/>
        </w:rPr>
      </w:pPr>
      <w:r>
        <w:rPr>
          <w:rFonts w:hAnsi="宋体" w:hint="eastAsia"/>
          <w:b/>
          <w:sz w:val="84"/>
          <w:szCs w:val="84"/>
        </w:rPr>
        <w:t>氨氮测定</w:t>
      </w:r>
      <w:r w:rsidRPr="004134F8">
        <w:rPr>
          <w:rFonts w:hAnsi="宋体" w:hint="eastAsia"/>
          <w:b/>
          <w:sz w:val="84"/>
          <w:szCs w:val="84"/>
        </w:rPr>
        <w:t>仪</w:t>
      </w:r>
    </w:p>
    <w:p w:rsidR="001543B6" w:rsidRPr="004134F8" w:rsidRDefault="001543B6" w:rsidP="001543B6">
      <w:pPr>
        <w:pStyle w:val="a8"/>
        <w:spacing w:line="600" w:lineRule="exact"/>
        <w:jc w:val="center"/>
        <w:rPr>
          <w:rFonts w:hAnsi="宋体"/>
          <w:b/>
          <w:sz w:val="52"/>
          <w:szCs w:val="52"/>
        </w:rPr>
      </w:pPr>
      <w:r w:rsidRPr="004134F8">
        <w:rPr>
          <w:rFonts w:hAnsi="宋体" w:hint="eastAsia"/>
          <w:b/>
          <w:sz w:val="52"/>
          <w:szCs w:val="52"/>
        </w:rPr>
        <w:t xml:space="preserve"> (实 验 室)</w:t>
      </w:r>
    </w:p>
    <w:p w:rsidR="001543B6" w:rsidRPr="00C73491" w:rsidRDefault="001543B6" w:rsidP="001543B6">
      <w:pPr>
        <w:pStyle w:val="a8"/>
        <w:rPr>
          <w:rFonts w:hAnsi="宋体"/>
          <w:b/>
        </w:rPr>
      </w:pPr>
    </w:p>
    <w:p w:rsidR="001543B6" w:rsidRPr="00C73491" w:rsidRDefault="001543B6" w:rsidP="001543B6">
      <w:pPr>
        <w:pStyle w:val="a8"/>
        <w:rPr>
          <w:rFonts w:hAnsi="宋体"/>
          <w:b/>
        </w:rPr>
      </w:pPr>
    </w:p>
    <w:p w:rsidR="001543B6" w:rsidRDefault="001543B6" w:rsidP="001543B6">
      <w:pPr>
        <w:pStyle w:val="a8"/>
        <w:jc w:val="center"/>
        <w:rPr>
          <w:rFonts w:hAnsi="宋体"/>
          <w:b/>
          <w:sz w:val="120"/>
        </w:rPr>
      </w:pPr>
    </w:p>
    <w:p w:rsidR="001543B6" w:rsidRDefault="001543B6" w:rsidP="001543B6">
      <w:pPr>
        <w:pStyle w:val="a8"/>
        <w:jc w:val="center"/>
        <w:rPr>
          <w:rFonts w:hAnsi="宋体"/>
          <w:b/>
          <w:sz w:val="120"/>
        </w:rPr>
      </w:pPr>
      <w:r>
        <w:rPr>
          <w:rFonts w:hAnsi="宋体" w:hint="eastAsia"/>
          <w:b/>
          <w:sz w:val="120"/>
        </w:rPr>
        <w:t xml:space="preserve">安装使用 </w:t>
      </w:r>
    </w:p>
    <w:p w:rsidR="001543B6" w:rsidRPr="00C73491" w:rsidRDefault="001543B6" w:rsidP="001543B6">
      <w:pPr>
        <w:pStyle w:val="a8"/>
        <w:jc w:val="center"/>
        <w:rPr>
          <w:rFonts w:hAnsi="宋体"/>
          <w:b/>
          <w:sz w:val="120"/>
        </w:rPr>
      </w:pPr>
      <w:r w:rsidRPr="00C73491">
        <w:rPr>
          <w:rFonts w:hAnsi="宋体" w:hint="eastAsia"/>
          <w:b/>
          <w:sz w:val="120"/>
        </w:rPr>
        <w:t>说明书</w:t>
      </w:r>
    </w:p>
    <w:p w:rsidR="001543B6" w:rsidRPr="00C73491" w:rsidRDefault="001543B6" w:rsidP="001543B6">
      <w:pPr>
        <w:pStyle w:val="a8"/>
        <w:rPr>
          <w:rFonts w:hAnsi="宋体"/>
        </w:rPr>
      </w:pPr>
    </w:p>
    <w:p w:rsidR="001543B6" w:rsidRPr="00C73491" w:rsidRDefault="001543B6" w:rsidP="001543B6">
      <w:pPr>
        <w:pStyle w:val="a8"/>
        <w:rPr>
          <w:rFonts w:hAnsi="宋体"/>
        </w:rPr>
      </w:pPr>
    </w:p>
    <w:p w:rsidR="001543B6" w:rsidRPr="00C73491" w:rsidRDefault="001543B6" w:rsidP="001543B6">
      <w:pPr>
        <w:pStyle w:val="a8"/>
        <w:rPr>
          <w:rFonts w:hAnsi="宋体"/>
          <w:sz w:val="48"/>
          <w:szCs w:val="48"/>
        </w:rPr>
      </w:pPr>
    </w:p>
    <w:p w:rsidR="001543B6" w:rsidRDefault="001543B6" w:rsidP="001543B6">
      <w:pPr>
        <w:pStyle w:val="a8"/>
        <w:rPr>
          <w:rFonts w:hAnsi="宋体"/>
          <w:b/>
          <w:sz w:val="32"/>
          <w:szCs w:val="32"/>
        </w:rPr>
      </w:pPr>
    </w:p>
    <w:p w:rsidR="001543B6" w:rsidRPr="00C73491" w:rsidRDefault="001543B6" w:rsidP="001543B6">
      <w:pPr>
        <w:pStyle w:val="a8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北京边华电化学分析仪器有限公司</w:t>
      </w:r>
    </w:p>
    <w:p w:rsidR="001543B6" w:rsidRPr="00C73491" w:rsidRDefault="001543B6" w:rsidP="001543B6">
      <w:pPr>
        <w:pStyle w:val="a8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（</w:t>
      </w:r>
      <w:r w:rsidRPr="00C73491">
        <w:rPr>
          <w:rFonts w:hAnsi="宋体" w:hint="eastAsia"/>
          <w:b/>
          <w:sz w:val="32"/>
          <w:szCs w:val="32"/>
        </w:rPr>
        <w:t>北京市海淀区华电化学分析仪器研究所</w:t>
      </w:r>
      <w:r>
        <w:rPr>
          <w:rFonts w:hAnsi="宋体" w:hint="eastAsia"/>
          <w:b/>
          <w:sz w:val="32"/>
          <w:szCs w:val="32"/>
        </w:rPr>
        <w:t>研发）</w:t>
      </w:r>
    </w:p>
    <w:p w:rsidR="001543B6" w:rsidRPr="004134F8" w:rsidRDefault="001543B6" w:rsidP="001543B6">
      <w:pPr>
        <w:pStyle w:val="a6"/>
        <w:ind w:leftChars="35" w:left="9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543B6" w:rsidRDefault="00F36E7F" w:rsidP="001543B6">
      <w:pPr>
        <w:pStyle w:val="a6"/>
        <w:ind w:leftChars="35" w:left="98"/>
        <w:jc w:val="center"/>
        <w:rPr>
          <w:rFonts w:ascii="宋体" w:hAnsi="宋体"/>
          <w:b/>
          <w:sz w:val="32"/>
          <w:szCs w:val="32"/>
        </w:rPr>
      </w:pPr>
      <w:r w:rsidRPr="00F36E7F">
        <w:rPr>
          <w:rFonts w:ascii="宋体" w:hAnsi="宋体"/>
          <w:b/>
          <w:noProof/>
          <w:color w:val="000000"/>
          <w:sz w:val="32"/>
          <w:szCs w:val="32"/>
        </w:rPr>
        <w:pict>
          <v:rect id="_x0000_s2163" style="position:absolute;left:0;text-align:left;margin-left:183.75pt;margin-top:28.95pt;width:31.5pt;height:23.4pt;z-index:251683840" o:allowincell="f" stroked="f"/>
        </w:pict>
      </w:r>
      <w:r w:rsidR="001543B6" w:rsidRPr="004134F8">
        <w:rPr>
          <w:rFonts w:ascii="宋体" w:hAnsi="宋体" w:hint="eastAsia"/>
          <w:b/>
          <w:color w:val="000000"/>
          <w:sz w:val="32"/>
          <w:szCs w:val="32"/>
        </w:rPr>
        <w:t>二〇</w:t>
      </w:r>
      <w:r w:rsidR="001543B6">
        <w:rPr>
          <w:rFonts w:ascii="宋体" w:hAnsi="宋体" w:hint="eastAsia"/>
          <w:b/>
          <w:color w:val="000000"/>
          <w:sz w:val="32"/>
          <w:szCs w:val="32"/>
        </w:rPr>
        <w:t>一六</w:t>
      </w:r>
      <w:r w:rsidR="001543B6" w:rsidRPr="004134F8"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1543B6">
        <w:rPr>
          <w:rFonts w:ascii="宋体" w:hAnsi="宋体" w:hint="eastAsia"/>
          <w:b/>
          <w:color w:val="000000"/>
          <w:sz w:val="32"/>
          <w:szCs w:val="32"/>
        </w:rPr>
        <w:t>七</w:t>
      </w:r>
      <w:r w:rsidR="001543B6" w:rsidRPr="004134F8">
        <w:rPr>
          <w:rFonts w:ascii="宋体" w:hAnsi="宋体" w:hint="eastAsia"/>
          <w:b/>
          <w:color w:val="000000"/>
          <w:sz w:val="32"/>
          <w:szCs w:val="32"/>
        </w:rPr>
        <w:t>月</w:t>
      </w:r>
      <w:r w:rsidR="001543B6" w:rsidRPr="00E13A9A">
        <w:rPr>
          <w:rFonts w:ascii="宋体" w:hAnsi="宋体" w:hint="eastAsia"/>
          <w:b/>
          <w:sz w:val="32"/>
          <w:szCs w:val="32"/>
        </w:rPr>
        <w:t>再版</w:t>
      </w:r>
    </w:p>
    <w:p w:rsidR="001543B6" w:rsidRPr="00C73491" w:rsidRDefault="001543B6" w:rsidP="001543B6">
      <w:pPr>
        <w:jc w:val="center"/>
        <w:rPr>
          <w:rFonts w:ascii="宋体" w:hAnsi="宋体"/>
          <w:b/>
          <w:bCs/>
          <w:sz w:val="72"/>
        </w:rPr>
      </w:pPr>
      <w:r>
        <w:br w:type="page"/>
      </w:r>
      <w:r w:rsidRPr="00C73491">
        <w:rPr>
          <w:rFonts w:ascii="宋体" w:hAnsi="宋体" w:hint="eastAsia"/>
          <w:b/>
          <w:bCs/>
          <w:sz w:val="72"/>
        </w:rPr>
        <w:lastRenderedPageBreak/>
        <w:t>目  录</w:t>
      </w:r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r w:rsidRPr="00F36E7F">
        <w:fldChar w:fldCharType="begin"/>
      </w:r>
      <w:r w:rsidR="001543B6" w:rsidRPr="00B105F6">
        <w:instrText xml:space="preserve"> </w:instrText>
      </w:r>
      <w:r w:rsidR="001543B6" w:rsidRPr="00B105F6">
        <w:rPr>
          <w:rFonts w:hint="eastAsia"/>
        </w:rPr>
        <w:instrText>TOC \o "1-8" \h \z \u</w:instrText>
      </w:r>
      <w:r w:rsidR="001543B6" w:rsidRPr="00B105F6">
        <w:instrText xml:space="preserve"> </w:instrText>
      </w:r>
      <w:r w:rsidRPr="00F36E7F">
        <w:fldChar w:fldCharType="separate"/>
      </w:r>
      <w:hyperlink w:anchor="_Toc462566394" w:history="1">
        <w:r w:rsidR="001543B6" w:rsidRPr="00BE2AFB">
          <w:rPr>
            <w:rStyle w:val="a9"/>
            <w:bCs/>
          </w:rPr>
          <w:t>1.</w:t>
        </w:r>
        <w:r w:rsidR="001543B6" w:rsidRPr="00BE2AFB">
          <w:rPr>
            <w:rStyle w:val="a9"/>
            <w:rFonts w:hint="eastAsia"/>
            <w:bCs/>
          </w:rPr>
          <w:t>概述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395" w:history="1">
        <w:r w:rsidR="001543B6" w:rsidRPr="00BE2AFB">
          <w:rPr>
            <w:rStyle w:val="a9"/>
            <w:bCs/>
          </w:rPr>
          <w:t>2</w:t>
        </w:r>
        <w:r w:rsidR="001543B6" w:rsidRPr="00BE2AFB">
          <w:rPr>
            <w:rStyle w:val="a9"/>
            <w:rFonts w:hint="eastAsia"/>
            <w:bCs/>
          </w:rPr>
          <w:t>．原理和结构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396" w:history="1">
        <w:r w:rsidR="001543B6" w:rsidRPr="00BE2AFB">
          <w:rPr>
            <w:rStyle w:val="a9"/>
            <w:bCs/>
          </w:rPr>
          <w:t>3</w:t>
        </w:r>
        <w:r w:rsidR="001543B6" w:rsidRPr="00BE2AFB">
          <w:rPr>
            <w:rStyle w:val="a9"/>
            <w:rFonts w:hint="eastAsia"/>
            <w:bCs/>
          </w:rPr>
          <w:t>．技术参数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397" w:history="1">
        <w:r w:rsidR="001543B6" w:rsidRPr="00BE2AFB">
          <w:rPr>
            <w:rStyle w:val="a9"/>
            <w:bCs/>
          </w:rPr>
          <w:t>4</w:t>
        </w:r>
        <w:r w:rsidR="001543B6" w:rsidRPr="00BE2AFB">
          <w:rPr>
            <w:rStyle w:val="a9"/>
            <w:rFonts w:hint="eastAsia"/>
            <w:bCs/>
          </w:rPr>
          <w:t>．操作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398" w:history="1">
        <w:r w:rsidR="001543B6" w:rsidRPr="00BE2AFB">
          <w:rPr>
            <w:rStyle w:val="a9"/>
            <w:bCs/>
          </w:rPr>
          <w:t>5</w:t>
        </w:r>
        <w:r w:rsidR="001543B6" w:rsidRPr="00BE2AFB">
          <w:rPr>
            <w:rStyle w:val="a9"/>
            <w:rFonts w:hint="eastAsia"/>
            <w:bCs/>
          </w:rPr>
          <w:t>．标定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543B6" w:rsidRPr="004D7605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399" w:history="1">
        <w:r w:rsidR="001543B6" w:rsidRPr="004D7605">
          <w:rPr>
            <w:rStyle w:val="a9"/>
          </w:rPr>
          <w:t>6</w:t>
        </w:r>
        <w:r w:rsidR="001543B6" w:rsidRPr="004D7605">
          <w:rPr>
            <w:rStyle w:val="a9"/>
            <w:rFonts w:hint="eastAsia"/>
          </w:rPr>
          <w:t>．日常维护与故障排除</w:t>
        </w:r>
        <w:r w:rsidR="001543B6" w:rsidRPr="004D7605">
          <w:rPr>
            <w:webHidden/>
          </w:rPr>
          <w:tab/>
        </w:r>
        <w:r w:rsidRPr="004D7605">
          <w:rPr>
            <w:webHidden/>
          </w:rPr>
          <w:fldChar w:fldCharType="begin"/>
        </w:r>
        <w:r w:rsidR="001543B6" w:rsidRPr="004D7605">
          <w:rPr>
            <w:webHidden/>
          </w:rPr>
          <w:instrText xml:space="preserve"> PAGEREF _Toc462566399 \h </w:instrText>
        </w:r>
        <w:r w:rsidRPr="004D7605">
          <w:rPr>
            <w:webHidden/>
          </w:rPr>
        </w:r>
        <w:r w:rsidRPr="004D7605">
          <w:rPr>
            <w:webHidden/>
          </w:rPr>
          <w:fldChar w:fldCharType="separate"/>
        </w:r>
        <w:r w:rsidR="001543B6">
          <w:rPr>
            <w:webHidden/>
          </w:rPr>
          <w:t>9</w:t>
        </w:r>
        <w:r w:rsidRPr="004D7605"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0" w:history="1">
        <w:r w:rsidR="001543B6" w:rsidRPr="00BE2AFB">
          <w:rPr>
            <w:rStyle w:val="a9"/>
          </w:rPr>
          <w:t>7</w:t>
        </w:r>
        <w:r w:rsidR="001543B6" w:rsidRPr="00BE2AFB">
          <w:rPr>
            <w:rStyle w:val="a9"/>
            <w:rFonts w:hint="eastAsia"/>
          </w:rPr>
          <w:t>．运输和贮存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1" w:history="1">
        <w:r w:rsidR="001543B6" w:rsidRPr="00BE2AFB">
          <w:rPr>
            <w:rStyle w:val="a9"/>
          </w:rPr>
          <w:t>8</w:t>
        </w:r>
        <w:r w:rsidR="001543B6" w:rsidRPr="00BE2AFB">
          <w:rPr>
            <w:rStyle w:val="a9"/>
            <w:rFonts w:hint="eastAsia"/>
          </w:rPr>
          <w:t>．制造厂的保证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2" w:history="1">
        <w:r w:rsidR="001543B6" w:rsidRPr="00BE2AFB">
          <w:rPr>
            <w:rStyle w:val="a9"/>
            <w:bCs/>
          </w:rPr>
          <w:t>9</w:t>
        </w:r>
        <w:r w:rsidR="001543B6" w:rsidRPr="00BE2AFB">
          <w:rPr>
            <w:rStyle w:val="a9"/>
            <w:rFonts w:hint="eastAsia"/>
            <w:bCs/>
          </w:rPr>
          <w:t>．备品备件供应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3" w:history="1">
        <w:r w:rsidR="001543B6" w:rsidRPr="00BE2AFB">
          <w:rPr>
            <w:rStyle w:val="a9"/>
            <w:rFonts w:hint="eastAsia"/>
          </w:rPr>
          <w:t>附录</w:t>
        </w:r>
        <w:r w:rsidR="001543B6" w:rsidRPr="00BE2AFB">
          <w:rPr>
            <w:rStyle w:val="a9"/>
          </w:rPr>
          <w:t xml:space="preserve">1 </w:t>
        </w:r>
        <w:r w:rsidR="001543B6" w:rsidRPr="00BE2AFB">
          <w:rPr>
            <w:rStyle w:val="a9"/>
            <w:rFonts w:hint="eastAsia"/>
          </w:rPr>
          <w:t>纳氏试剂显色试剂的配制（</w:t>
        </w:r>
        <w:r w:rsidR="001543B6" w:rsidRPr="00BE2AFB">
          <w:rPr>
            <w:rStyle w:val="a9"/>
          </w:rPr>
          <w:t>2</w:t>
        </w:r>
        <w:r w:rsidR="001543B6" w:rsidRPr="00BE2AFB">
          <w:rPr>
            <w:rStyle w:val="a9"/>
            <w:rFonts w:hint="eastAsia"/>
          </w:rPr>
          <w:t>种方法）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4" w:history="1">
        <w:r w:rsidR="001543B6" w:rsidRPr="00BE2AFB">
          <w:rPr>
            <w:rStyle w:val="a9"/>
            <w:rFonts w:hint="eastAsia"/>
          </w:rPr>
          <w:t>附录</w:t>
        </w:r>
        <w:r w:rsidR="001543B6" w:rsidRPr="00BE2AFB">
          <w:rPr>
            <w:rStyle w:val="a9"/>
          </w:rPr>
          <w:t>2</w:t>
        </w:r>
        <w:r w:rsidR="001543B6" w:rsidRPr="00BE2AFB">
          <w:rPr>
            <w:rStyle w:val="a9"/>
            <w:rFonts w:hint="eastAsia"/>
          </w:rPr>
          <w:t>酒石酸钾纳溶液配制方法</w:t>
        </w:r>
        <w:r w:rsidR="001543B6" w:rsidRPr="00BE2AFB">
          <w:rPr>
            <w:rStyle w:val="a9"/>
          </w:rPr>
          <w:t>: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5" w:history="1">
        <w:r w:rsidR="001543B6" w:rsidRPr="00BE2AFB">
          <w:rPr>
            <w:rStyle w:val="a9"/>
            <w:rFonts w:hint="eastAsia"/>
          </w:rPr>
          <w:t>附录</w:t>
        </w:r>
        <w:r w:rsidR="001543B6" w:rsidRPr="00BE2AFB">
          <w:rPr>
            <w:rStyle w:val="a9"/>
          </w:rPr>
          <w:t xml:space="preserve">3 </w:t>
        </w:r>
        <w:r w:rsidR="001543B6" w:rsidRPr="00BE2AFB">
          <w:rPr>
            <w:rStyle w:val="a9"/>
            <w:rFonts w:hint="eastAsia"/>
          </w:rPr>
          <w:t>标准液的配制方法：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pStyle w:val="10"/>
        <w:rPr>
          <w:rFonts w:ascii="Calibri" w:hAnsi="Calibri"/>
          <w:sz w:val="21"/>
          <w:szCs w:val="22"/>
        </w:rPr>
      </w:pPr>
      <w:hyperlink w:anchor="_Toc462566406" w:history="1">
        <w:r w:rsidR="001543B6" w:rsidRPr="00BE2AFB">
          <w:rPr>
            <w:rStyle w:val="a9"/>
            <w:rFonts w:hint="eastAsia"/>
          </w:rPr>
          <w:t>附录</w:t>
        </w:r>
        <w:r w:rsidR="001543B6" w:rsidRPr="00BE2AFB">
          <w:rPr>
            <w:rStyle w:val="a9"/>
          </w:rPr>
          <w:t xml:space="preserve">4 </w:t>
        </w:r>
        <w:r w:rsidR="001543B6" w:rsidRPr="00BE2AFB">
          <w:rPr>
            <w:rStyle w:val="a9"/>
            <w:rFonts w:hint="eastAsia"/>
          </w:rPr>
          <w:t>无氨水（去离子水）的配制方法：</w:t>
        </w:r>
        <w:r w:rsidR="001543B6">
          <w:rPr>
            <w:webHidden/>
          </w:rPr>
          <w:tab/>
        </w:r>
        <w:r>
          <w:rPr>
            <w:webHidden/>
          </w:rPr>
          <w:fldChar w:fldCharType="begin"/>
        </w:r>
        <w:r w:rsidR="001543B6">
          <w:rPr>
            <w:webHidden/>
          </w:rPr>
          <w:instrText xml:space="preserve"> PAGEREF _Toc462566406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43B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543B6" w:rsidRDefault="00F36E7F" w:rsidP="001543B6">
      <w:pPr>
        <w:rPr>
          <w:b/>
        </w:rPr>
      </w:pPr>
      <w:r w:rsidRPr="00B105F6">
        <w:rPr>
          <w:b/>
        </w:rPr>
        <w:fldChar w:fldCharType="end"/>
      </w:r>
    </w:p>
    <w:p w:rsidR="001543B6" w:rsidRPr="00C73491" w:rsidRDefault="001543B6" w:rsidP="001543B6">
      <w:pPr>
        <w:snapToGrid w:val="0"/>
        <w:ind w:left="1400" w:hangingChars="500" w:hanging="1400"/>
        <w:rPr>
          <w:rFonts w:ascii="宋体" w:hAnsi="宋体"/>
          <w:b/>
          <w:sz w:val="36"/>
        </w:rPr>
      </w:pPr>
      <w:r>
        <w:br w:type="page"/>
      </w:r>
      <w:r w:rsidRPr="00C73491">
        <w:rPr>
          <w:rFonts w:ascii="宋体" w:hAnsi="宋体" w:hint="eastAsia"/>
          <w:b/>
          <w:sz w:val="36"/>
        </w:rPr>
        <w:lastRenderedPageBreak/>
        <w:t>敬告用户：由于产品不断更新，说明书内容可能有所改变，恕不再另行通知。如有疑问，请与用户服务部联系。</w:t>
      </w:r>
    </w:p>
    <w:p w:rsidR="001543B6" w:rsidRPr="00C73491" w:rsidRDefault="001543B6" w:rsidP="001543B6">
      <w:pPr>
        <w:snapToGrid w:val="0"/>
        <w:rPr>
          <w:rFonts w:ascii="宋体" w:hAnsi="宋体"/>
        </w:rPr>
      </w:pPr>
    </w:p>
    <w:p w:rsidR="001543B6" w:rsidRPr="00C73491" w:rsidRDefault="001543B6" w:rsidP="001543B6">
      <w:pPr>
        <w:snapToGrid w:val="0"/>
        <w:rPr>
          <w:rFonts w:ascii="宋体" w:hAnsi="宋体"/>
        </w:rPr>
      </w:pPr>
    </w:p>
    <w:p w:rsidR="001543B6" w:rsidRPr="00C73491" w:rsidRDefault="001543B6" w:rsidP="001543B6">
      <w:pPr>
        <w:snapToGrid w:val="0"/>
        <w:rPr>
          <w:rFonts w:ascii="宋体" w:hAnsi="宋体"/>
        </w:rPr>
      </w:pPr>
    </w:p>
    <w:p w:rsidR="001543B6" w:rsidRPr="00C73491" w:rsidRDefault="001543B6" w:rsidP="001543B6">
      <w:pPr>
        <w:snapToGrid w:val="0"/>
        <w:rPr>
          <w:rFonts w:ascii="宋体" w:hAnsi="宋体"/>
        </w:rPr>
      </w:pPr>
    </w:p>
    <w:p w:rsidR="001543B6" w:rsidRPr="00C73491" w:rsidRDefault="001543B6" w:rsidP="001543B6">
      <w:pPr>
        <w:snapToGrid w:val="0"/>
        <w:rPr>
          <w:rFonts w:ascii="宋体" w:hAnsi="宋体"/>
        </w:rPr>
      </w:pPr>
    </w:p>
    <w:p w:rsidR="001543B6" w:rsidRPr="00C73491" w:rsidRDefault="001543B6" w:rsidP="001543B6">
      <w:pPr>
        <w:snapToGrid w:val="0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705475" cy="4095750"/>
            <wp:effectExtent l="19050" t="0" r="9525" b="0"/>
            <wp:docPr id="2" name="图片 2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公众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B6" w:rsidRPr="00C73491" w:rsidRDefault="001543B6" w:rsidP="001543B6">
      <w:pPr>
        <w:snapToGrid w:val="0"/>
        <w:rPr>
          <w:rFonts w:ascii="宋体" w:hAnsi="宋体"/>
        </w:rPr>
      </w:pPr>
    </w:p>
    <w:p w:rsidR="001543B6" w:rsidRDefault="00F36E7F" w:rsidP="001543B6">
      <w:pPr>
        <w:snapToGrid w:val="0"/>
        <w:rPr>
          <w:rFonts w:ascii="宋体" w:hAnsi="宋体"/>
          <w:b/>
          <w:sz w:val="24"/>
        </w:rPr>
      </w:pPr>
      <w:r w:rsidRPr="00F36E7F">
        <w:rPr>
          <w:rFonts w:ascii="宋体" w:hAnsi="宋体"/>
          <w:b/>
          <w:noProof/>
        </w:rPr>
        <w:pict>
          <v:shape id="_x0000_s2164" style="position:absolute;left:0;text-align:left;margin-left:0;margin-top:7.55pt;width:453.55pt;height:.4pt;flip:y;z-index:251684864;mso-position-horizontal:absolute;mso-position-horizontal-relative:text;mso-position-vertical:absolute;mso-position-vertical-relative:text" coordsize="7911,1" path="m,1l7911,e" filled="f" strokeweight="3pt">
            <v:stroke linestyle="thinThin"/>
            <v:path arrowok="t"/>
          </v:shape>
        </w:pict>
      </w:r>
    </w:p>
    <w:p w:rsidR="001543B6" w:rsidRPr="00F90AF6" w:rsidRDefault="001543B6" w:rsidP="001543B6">
      <w:pPr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北京边华电化学分析仪器有限公司</w:t>
      </w:r>
      <w:r w:rsidRPr="00C73491">
        <w:rPr>
          <w:rFonts w:ascii="宋体" w:hAnsi="宋体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>
        <w:rPr>
          <w:rFonts w:ascii="宋体" w:hAnsi="宋体" w:hint="eastAsia"/>
          <w:b/>
          <w:sz w:val="21"/>
          <w:szCs w:val="21"/>
        </w:rPr>
        <w:t xml:space="preserve">    总裁</w:t>
      </w:r>
      <w:r w:rsidRPr="00C73491">
        <w:rPr>
          <w:rFonts w:ascii="宋体" w:hAnsi="宋体" w:hint="eastAsia"/>
          <w:b/>
          <w:sz w:val="21"/>
          <w:szCs w:val="21"/>
        </w:rPr>
        <w:t>：边东福</w:t>
      </w:r>
    </w:p>
    <w:p w:rsidR="001543B6" w:rsidRPr="00C73491" w:rsidRDefault="001543B6" w:rsidP="001543B6">
      <w:pPr>
        <w:rPr>
          <w:rFonts w:ascii="宋体" w:hAnsi="宋体"/>
          <w:b/>
          <w:sz w:val="21"/>
          <w:szCs w:val="21"/>
        </w:rPr>
      </w:pPr>
      <w:r w:rsidRPr="00C73491">
        <w:rPr>
          <w:rFonts w:ascii="宋体" w:hAnsi="宋体" w:hint="eastAsia"/>
          <w:b/>
          <w:sz w:val="21"/>
          <w:szCs w:val="21"/>
        </w:rPr>
        <w:t>地址：北京·海淀·永丰</w:t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>
        <w:rPr>
          <w:rFonts w:ascii="宋体" w:hAnsi="宋体" w:hint="eastAsia"/>
          <w:b/>
          <w:sz w:val="21"/>
          <w:szCs w:val="21"/>
        </w:rPr>
        <w:t>销售电话</w:t>
      </w:r>
      <w:r w:rsidRPr="00C73491">
        <w:rPr>
          <w:rFonts w:ascii="宋体" w:hAnsi="宋体" w:hint="eastAsia"/>
          <w:b/>
          <w:sz w:val="21"/>
          <w:szCs w:val="21"/>
        </w:rPr>
        <w:t>：(010)62476714  62472329  62471903</w:t>
      </w:r>
    </w:p>
    <w:p w:rsidR="001543B6" w:rsidRPr="00C73491" w:rsidRDefault="001543B6" w:rsidP="001543B6">
      <w:pPr>
        <w:rPr>
          <w:rFonts w:ascii="宋体" w:hAnsi="宋体"/>
          <w:b/>
          <w:sz w:val="21"/>
          <w:szCs w:val="21"/>
        </w:rPr>
      </w:pPr>
      <w:r w:rsidRPr="00C73491">
        <w:rPr>
          <w:rFonts w:ascii="宋体" w:hAnsi="宋体" w:hint="eastAsia"/>
          <w:b/>
          <w:sz w:val="21"/>
          <w:szCs w:val="21"/>
        </w:rPr>
        <w:t>通讯地址：北京5133信箱</w:t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>
        <w:rPr>
          <w:rFonts w:ascii="宋体" w:hAnsi="宋体" w:hint="eastAsia"/>
          <w:b/>
          <w:sz w:val="21"/>
          <w:szCs w:val="21"/>
        </w:rPr>
        <w:t xml:space="preserve">客服电话：01089778475  </w:t>
      </w:r>
      <w:r w:rsidRPr="00C73491">
        <w:rPr>
          <w:rFonts w:ascii="宋体" w:hAnsi="宋体" w:hint="eastAsia"/>
          <w:b/>
          <w:sz w:val="21"/>
          <w:szCs w:val="21"/>
        </w:rPr>
        <w:t>传真：(010) 6</w:t>
      </w:r>
      <w:r>
        <w:rPr>
          <w:rFonts w:ascii="宋体" w:hAnsi="宋体" w:hint="eastAsia"/>
          <w:b/>
          <w:sz w:val="21"/>
          <w:szCs w:val="21"/>
        </w:rPr>
        <w:t>2106955</w:t>
      </w:r>
    </w:p>
    <w:p w:rsidR="001543B6" w:rsidRPr="00C73491" w:rsidRDefault="001543B6" w:rsidP="001543B6">
      <w:pPr>
        <w:rPr>
          <w:rFonts w:ascii="宋体" w:hAnsi="宋体"/>
          <w:b/>
          <w:sz w:val="21"/>
          <w:szCs w:val="21"/>
        </w:rPr>
      </w:pPr>
      <w:r w:rsidRPr="00C73491">
        <w:rPr>
          <w:rFonts w:ascii="宋体" w:hAnsi="宋体" w:hint="eastAsia"/>
          <w:b/>
          <w:sz w:val="21"/>
          <w:szCs w:val="21"/>
        </w:rPr>
        <w:t>邮编：100094</w:t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/>
          <w:b/>
          <w:sz w:val="21"/>
          <w:szCs w:val="21"/>
        </w:rPr>
        <w:tab/>
      </w:r>
      <w:r w:rsidRPr="00C73491">
        <w:rPr>
          <w:rFonts w:ascii="宋体" w:hAnsi="宋体"/>
          <w:b/>
          <w:sz w:val="21"/>
          <w:szCs w:val="21"/>
        </w:rPr>
        <w:tab/>
      </w:r>
      <w:r w:rsidRPr="00C73491">
        <w:rPr>
          <w:rFonts w:ascii="宋体" w:hAnsi="宋体"/>
          <w:b/>
          <w:sz w:val="21"/>
          <w:szCs w:val="21"/>
        </w:rPr>
        <w:tab/>
      </w:r>
      <w:r w:rsidRPr="00C73491">
        <w:rPr>
          <w:rFonts w:ascii="宋体" w:hAnsi="宋体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</w:r>
      <w:r w:rsidRPr="00C73491">
        <w:rPr>
          <w:rFonts w:ascii="宋体" w:hAnsi="宋体" w:hint="eastAsia"/>
          <w:b/>
          <w:sz w:val="21"/>
          <w:szCs w:val="21"/>
        </w:rPr>
        <w:tab/>
        <w:t>E-</w:t>
      </w:r>
      <w:r w:rsidRPr="00C73491">
        <w:rPr>
          <w:rFonts w:ascii="宋体" w:hAnsi="宋体"/>
          <w:b/>
          <w:sz w:val="21"/>
          <w:szCs w:val="21"/>
        </w:rPr>
        <w:t>mail</w:t>
      </w:r>
      <w:r w:rsidRPr="00C73491">
        <w:rPr>
          <w:rFonts w:ascii="宋体" w:hAnsi="宋体" w:hint="eastAsia"/>
          <w:b/>
          <w:sz w:val="21"/>
          <w:szCs w:val="21"/>
        </w:rPr>
        <w:t>：</w:t>
      </w:r>
      <w:r w:rsidRPr="00C73491">
        <w:rPr>
          <w:rFonts w:ascii="宋体" w:hAnsi="宋体"/>
          <w:b/>
          <w:sz w:val="21"/>
          <w:szCs w:val="21"/>
        </w:rPr>
        <w:t>market@huadiansuo.com.cn</w:t>
      </w:r>
    </w:p>
    <w:p w:rsidR="001543B6" w:rsidRPr="00C73491" w:rsidRDefault="001543B6" w:rsidP="001543B6">
      <w:pPr>
        <w:pStyle w:val="a0"/>
        <w:rPr>
          <w:rFonts w:ascii="宋体" w:hAnsi="宋体"/>
          <w:b/>
          <w:bCs/>
          <w:sz w:val="24"/>
        </w:rPr>
      </w:pPr>
      <w:r w:rsidRPr="00C73491">
        <w:rPr>
          <w:rFonts w:ascii="宋体" w:hAnsi="宋体" w:hint="eastAsia"/>
          <w:b/>
          <w:bCs/>
          <w:sz w:val="24"/>
        </w:rPr>
        <w:t>网址:H</w:t>
      </w:r>
      <w:r w:rsidRPr="00C73491">
        <w:rPr>
          <w:rFonts w:ascii="宋体" w:hAnsi="宋体"/>
          <w:b/>
          <w:bCs/>
          <w:sz w:val="24"/>
        </w:rPr>
        <w:t>ttp</w:t>
      </w:r>
      <w:r w:rsidRPr="00C73491">
        <w:rPr>
          <w:rFonts w:ascii="宋体" w:hAnsi="宋体" w:hint="eastAsia"/>
          <w:b/>
          <w:bCs/>
          <w:sz w:val="24"/>
        </w:rPr>
        <w:t>:</w:t>
      </w:r>
      <w:r w:rsidRPr="00C73491">
        <w:rPr>
          <w:rFonts w:ascii="宋体" w:hAnsi="宋体"/>
          <w:b/>
          <w:bCs/>
          <w:sz w:val="24"/>
        </w:rPr>
        <w:t xml:space="preserve">//www.huadiansuo.com.cn </w:t>
      </w:r>
      <w:r w:rsidRPr="00C73491">
        <w:rPr>
          <w:rFonts w:ascii="宋体" w:hAnsi="宋体"/>
          <w:b/>
          <w:bCs/>
          <w:sz w:val="24"/>
        </w:rPr>
        <w:tab/>
      </w:r>
      <w:r w:rsidRPr="00C73491">
        <w:rPr>
          <w:rFonts w:ascii="宋体" w:hAnsi="宋体"/>
          <w:b/>
          <w:bCs/>
          <w:sz w:val="24"/>
        </w:rPr>
        <w:tab/>
      </w:r>
      <w:r w:rsidRPr="00C73491">
        <w:rPr>
          <w:rFonts w:ascii="宋体" w:hAnsi="宋体" w:hint="eastAsia"/>
          <w:b/>
          <w:bCs/>
          <w:sz w:val="24"/>
        </w:rPr>
        <w:t xml:space="preserve"> </w:t>
      </w:r>
      <w:hyperlink r:id="rId14" w:history="1">
        <w:r w:rsidRPr="00C73491">
          <w:rPr>
            <w:rStyle w:val="a9"/>
            <w:rFonts w:ascii="宋体" w:hAnsi="宋体"/>
            <w:b/>
            <w:bCs/>
            <w:sz w:val="24"/>
          </w:rPr>
          <w:t>huadian@263.net</w:t>
        </w:r>
      </w:hyperlink>
    </w:p>
    <w:p w:rsidR="001543B6" w:rsidRDefault="001543B6" w:rsidP="001543B6">
      <w:pPr>
        <w:pStyle w:val="a0"/>
      </w:pPr>
    </w:p>
    <w:p w:rsidR="0077195A" w:rsidRPr="001543B6" w:rsidRDefault="0077195A"/>
    <w:sectPr w:rsidR="0077195A" w:rsidRPr="001543B6" w:rsidSect="00F90A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66" w:rsidRDefault="00A72A66" w:rsidP="001543B6">
      <w:r>
        <w:separator/>
      </w:r>
    </w:p>
  </w:endnote>
  <w:endnote w:type="continuationSeparator" w:id="0">
    <w:p w:rsidR="00A72A66" w:rsidRDefault="00A72A66" w:rsidP="001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B6" w:rsidRPr="00E6429F" w:rsidRDefault="00F36E7F" w:rsidP="00AA7853">
    <w:pPr>
      <w:pStyle w:val="a5"/>
      <w:ind w:firstLineChars="117" w:firstLine="247"/>
      <w:rPr>
        <w:sz w:val="21"/>
        <w:szCs w:val="21"/>
      </w:rPr>
    </w:pPr>
    <w:r w:rsidRPr="00F36E7F">
      <w:rPr>
        <w:b/>
        <w:noProof/>
        <w:sz w:val="21"/>
        <w:szCs w:val="21"/>
      </w:rPr>
      <w:pict>
        <v:line id="_x0000_s1025" style="position:absolute;left:0;text-align:left;z-index:251660288" from="0,-5.45pt" to="6in,-5.45pt"/>
      </w:pict>
    </w:r>
    <w:r w:rsidR="001543B6">
      <w:rPr>
        <w:rFonts w:hint="eastAsia"/>
        <w:b/>
        <w:sz w:val="21"/>
        <w:szCs w:val="21"/>
      </w:rPr>
      <w:t>北京边</w:t>
    </w:r>
    <w:r w:rsidR="001543B6" w:rsidRPr="00E6429F">
      <w:rPr>
        <w:rFonts w:hint="eastAsia"/>
        <w:b/>
        <w:sz w:val="21"/>
        <w:szCs w:val="21"/>
      </w:rPr>
      <w:t>华电化学分析仪器</w:t>
    </w:r>
    <w:r w:rsidR="001543B6">
      <w:rPr>
        <w:rFonts w:hint="eastAsia"/>
        <w:b/>
        <w:sz w:val="21"/>
        <w:szCs w:val="21"/>
      </w:rPr>
      <w:t>有限公司</w:t>
    </w:r>
    <w:r w:rsidR="001543B6" w:rsidRPr="00E6429F">
      <w:rPr>
        <w:b/>
        <w:sz w:val="21"/>
        <w:szCs w:val="21"/>
      </w:rPr>
      <w:t xml:space="preserve"> </w:t>
    </w:r>
    <w:r w:rsidR="001543B6">
      <w:rPr>
        <w:rFonts w:hint="eastAsia"/>
        <w:b/>
        <w:sz w:val="21"/>
        <w:szCs w:val="21"/>
      </w:rPr>
      <w:t xml:space="preserve">        </w:t>
    </w:r>
    <w:r w:rsidR="001543B6" w:rsidRPr="00E6429F">
      <w:rPr>
        <w:b/>
        <w:sz w:val="21"/>
        <w:szCs w:val="21"/>
      </w:rPr>
      <w:t xml:space="preserve"> </w:t>
    </w:r>
    <w:r w:rsidR="001543B6" w:rsidRPr="00E6429F">
      <w:rPr>
        <w:rFonts w:hint="eastAsia"/>
        <w:b/>
        <w:kern w:val="0"/>
        <w:sz w:val="21"/>
        <w:szCs w:val="21"/>
      </w:rPr>
      <w:t>第</w:t>
    </w:r>
    <w:r w:rsidR="001543B6" w:rsidRPr="00E6429F">
      <w:rPr>
        <w:rFonts w:hint="eastAsia"/>
        <w:b/>
        <w:kern w:val="0"/>
        <w:sz w:val="21"/>
        <w:szCs w:val="21"/>
      </w:rPr>
      <w:t xml:space="preserve"> </w:t>
    </w:r>
    <w:r w:rsidRPr="00E6429F">
      <w:rPr>
        <w:b/>
        <w:kern w:val="0"/>
        <w:sz w:val="21"/>
        <w:szCs w:val="21"/>
      </w:rPr>
      <w:fldChar w:fldCharType="begin"/>
    </w:r>
    <w:r w:rsidR="001543B6" w:rsidRPr="00E6429F">
      <w:rPr>
        <w:b/>
        <w:kern w:val="0"/>
        <w:sz w:val="21"/>
        <w:szCs w:val="21"/>
      </w:rPr>
      <w:instrText xml:space="preserve"> PAGE </w:instrText>
    </w:r>
    <w:r w:rsidRPr="00E6429F">
      <w:rPr>
        <w:b/>
        <w:kern w:val="0"/>
        <w:sz w:val="21"/>
        <w:szCs w:val="21"/>
      </w:rPr>
      <w:fldChar w:fldCharType="separate"/>
    </w:r>
    <w:r w:rsidR="008E1290">
      <w:rPr>
        <w:b/>
        <w:noProof/>
        <w:kern w:val="0"/>
        <w:sz w:val="21"/>
        <w:szCs w:val="21"/>
      </w:rPr>
      <w:t>7</w:t>
    </w:r>
    <w:r w:rsidRPr="00E6429F">
      <w:rPr>
        <w:b/>
        <w:kern w:val="0"/>
        <w:sz w:val="21"/>
        <w:szCs w:val="21"/>
      </w:rPr>
      <w:fldChar w:fldCharType="end"/>
    </w:r>
    <w:r w:rsidR="001543B6" w:rsidRPr="00E6429F">
      <w:rPr>
        <w:rFonts w:hint="eastAsia"/>
        <w:b/>
        <w:kern w:val="0"/>
        <w:sz w:val="21"/>
        <w:szCs w:val="21"/>
      </w:rPr>
      <w:t xml:space="preserve"> </w:t>
    </w:r>
    <w:r w:rsidR="001543B6" w:rsidRPr="00E6429F">
      <w:rPr>
        <w:rFonts w:hint="eastAsia"/>
        <w:b/>
        <w:kern w:val="0"/>
        <w:sz w:val="21"/>
        <w:szCs w:val="21"/>
      </w:rPr>
      <w:t>页</w:t>
    </w:r>
    <w:r w:rsidR="001543B6" w:rsidRPr="00E6429F">
      <w:rPr>
        <w:rFonts w:hint="eastAsia"/>
        <w:b/>
        <w:kern w:val="0"/>
        <w:sz w:val="21"/>
        <w:szCs w:val="21"/>
      </w:rPr>
      <w:t xml:space="preserve"> </w:t>
    </w:r>
    <w:r w:rsidR="001543B6">
      <w:rPr>
        <w:rFonts w:hint="eastAsia"/>
        <w:b/>
        <w:kern w:val="0"/>
        <w:sz w:val="21"/>
        <w:szCs w:val="21"/>
      </w:rPr>
      <w:t xml:space="preserve">      </w:t>
    </w:r>
    <w:r w:rsidR="001543B6" w:rsidRPr="00E6429F">
      <w:rPr>
        <w:b/>
        <w:kern w:val="0"/>
        <w:sz w:val="21"/>
        <w:szCs w:val="21"/>
      </w:rPr>
      <w:t xml:space="preserve">  </w:t>
    </w:r>
    <w:r w:rsidR="001543B6">
      <w:rPr>
        <w:rFonts w:hint="eastAsia"/>
        <w:b/>
        <w:kern w:val="0"/>
        <w:sz w:val="21"/>
        <w:szCs w:val="21"/>
      </w:rPr>
      <w:t xml:space="preserve"> </w:t>
    </w:r>
    <w:r w:rsidR="001543B6" w:rsidRPr="00E6429F">
      <w:rPr>
        <w:rFonts w:hint="eastAsia"/>
        <w:b/>
        <w:sz w:val="21"/>
        <w:szCs w:val="21"/>
      </w:rPr>
      <w:t>T</w:t>
    </w:r>
    <w:r w:rsidR="001543B6" w:rsidRPr="00E6429F">
      <w:rPr>
        <w:b/>
        <w:sz w:val="21"/>
        <w:szCs w:val="21"/>
      </w:rPr>
      <w:t>el</w:t>
    </w:r>
    <w:r w:rsidR="001543B6" w:rsidRPr="00E6429F">
      <w:rPr>
        <w:rFonts w:hint="eastAsia"/>
        <w:b/>
        <w:sz w:val="21"/>
        <w:szCs w:val="21"/>
      </w:rPr>
      <w:t>：（</w:t>
    </w:r>
    <w:r w:rsidR="001543B6" w:rsidRPr="00E6429F">
      <w:rPr>
        <w:rFonts w:hint="eastAsia"/>
        <w:b/>
        <w:sz w:val="21"/>
        <w:szCs w:val="21"/>
      </w:rPr>
      <w:t>010</w:t>
    </w:r>
    <w:r w:rsidR="001543B6" w:rsidRPr="00E6429F">
      <w:rPr>
        <w:rFonts w:hint="eastAsia"/>
        <w:b/>
        <w:sz w:val="21"/>
        <w:szCs w:val="21"/>
      </w:rPr>
      <w:t>）</w:t>
    </w:r>
    <w:r w:rsidR="001543B6" w:rsidRPr="00E6429F">
      <w:rPr>
        <w:rFonts w:hint="eastAsia"/>
        <w:b/>
        <w:sz w:val="21"/>
        <w:szCs w:val="21"/>
      </w:rPr>
      <w:t>62471903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Default="00A72A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Default="00A72A6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Default="00A72A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66" w:rsidRDefault="00A72A66" w:rsidP="001543B6">
      <w:r>
        <w:separator/>
      </w:r>
    </w:p>
  </w:footnote>
  <w:footnote w:type="continuationSeparator" w:id="0">
    <w:p w:rsidR="00A72A66" w:rsidRDefault="00A72A66" w:rsidP="0015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B6" w:rsidRDefault="001543B6">
    <w:pPr>
      <w:pStyle w:val="a4"/>
      <w:rPr>
        <w:sz w:val="24"/>
      </w:rPr>
    </w:pPr>
    <w:r>
      <w:rPr>
        <w:rFonts w:hint="eastAsia"/>
        <w:sz w:val="24"/>
      </w:rPr>
      <w:t>HD-2028</w:t>
    </w:r>
    <w:r>
      <w:rPr>
        <w:rFonts w:hint="eastAsia"/>
        <w:sz w:val="24"/>
      </w:rPr>
      <w:t>氨氮测定仪</w:t>
    </w:r>
    <w:r>
      <w:rPr>
        <w:rFonts w:hint="eastAsia"/>
        <w:sz w:val="24"/>
      </w:rPr>
      <w:t xml:space="preserve">   </w:t>
    </w:r>
    <w:r>
      <w:rPr>
        <w:rFonts w:hint="eastAsia"/>
        <w:sz w:val="24"/>
      </w:rPr>
      <w:t>安装使用说明书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Default="00A72A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Default="00A72A66" w:rsidP="00AA7853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5" w:rsidRDefault="00A72A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3B6"/>
    <w:rsid w:val="00002ACE"/>
    <w:rsid w:val="00003D9F"/>
    <w:rsid w:val="000040CD"/>
    <w:rsid w:val="0000551A"/>
    <w:rsid w:val="000070A4"/>
    <w:rsid w:val="00007CE4"/>
    <w:rsid w:val="00011BC4"/>
    <w:rsid w:val="0001219F"/>
    <w:rsid w:val="0001362F"/>
    <w:rsid w:val="00014BBB"/>
    <w:rsid w:val="000203CF"/>
    <w:rsid w:val="00021719"/>
    <w:rsid w:val="00022FCD"/>
    <w:rsid w:val="00025F73"/>
    <w:rsid w:val="0002615A"/>
    <w:rsid w:val="000275C2"/>
    <w:rsid w:val="00032C87"/>
    <w:rsid w:val="00033FA5"/>
    <w:rsid w:val="000376D7"/>
    <w:rsid w:val="00037ED0"/>
    <w:rsid w:val="0004208B"/>
    <w:rsid w:val="000475A8"/>
    <w:rsid w:val="00054C1F"/>
    <w:rsid w:val="00055EFB"/>
    <w:rsid w:val="0006418E"/>
    <w:rsid w:val="0006770D"/>
    <w:rsid w:val="0007124F"/>
    <w:rsid w:val="00076B89"/>
    <w:rsid w:val="00076F7A"/>
    <w:rsid w:val="000821CA"/>
    <w:rsid w:val="00084EF8"/>
    <w:rsid w:val="000858B8"/>
    <w:rsid w:val="00086021"/>
    <w:rsid w:val="000872D9"/>
    <w:rsid w:val="00093739"/>
    <w:rsid w:val="00097D27"/>
    <w:rsid w:val="000A0FEF"/>
    <w:rsid w:val="000A16BC"/>
    <w:rsid w:val="000A1F71"/>
    <w:rsid w:val="000A44F4"/>
    <w:rsid w:val="000B14CD"/>
    <w:rsid w:val="000B1744"/>
    <w:rsid w:val="000B5232"/>
    <w:rsid w:val="000B6403"/>
    <w:rsid w:val="000B7FF1"/>
    <w:rsid w:val="000C0A10"/>
    <w:rsid w:val="000C2BA9"/>
    <w:rsid w:val="000C33C2"/>
    <w:rsid w:val="000C3531"/>
    <w:rsid w:val="000C6092"/>
    <w:rsid w:val="000C6505"/>
    <w:rsid w:val="000C68B9"/>
    <w:rsid w:val="000D03C9"/>
    <w:rsid w:val="000D264F"/>
    <w:rsid w:val="000D3D93"/>
    <w:rsid w:val="000E054B"/>
    <w:rsid w:val="000E36C1"/>
    <w:rsid w:val="000E5065"/>
    <w:rsid w:val="000F571A"/>
    <w:rsid w:val="000F6CFC"/>
    <w:rsid w:val="0010081B"/>
    <w:rsid w:val="00100C9B"/>
    <w:rsid w:val="0010152A"/>
    <w:rsid w:val="00102E7A"/>
    <w:rsid w:val="00106A60"/>
    <w:rsid w:val="001139AC"/>
    <w:rsid w:val="00114590"/>
    <w:rsid w:val="001177B6"/>
    <w:rsid w:val="00120025"/>
    <w:rsid w:val="00121135"/>
    <w:rsid w:val="00125ED0"/>
    <w:rsid w:val="00126325"/>
    <w:rsid w:val="00126F9A"/>
    <w:rsid w:val="00127F7F"/>
    <w:rsid w:val="00131AB3"/>
    <w:rsid w:val="00132C0F"/>
    <w:rsid w:val="00134DCC"/>
    <w:rsid w:val="00135C53"/>
    <w:rsid w:val="001367CB"/>
    <w:rsid w:val="00142E41"/>
    <w:rsid w:val="0014419D"/>
    <w:rsid w:val="00146A88"/>
    <w:rsid w:val="00151651"/>
    <w:rsid w:val="001543B6"/>
    <w:rsid w:val="00155D0A"/>
    <w:rsid w:val="00160165"/>
    <w:rsid w:val="00162011"/>
    <w:rsid w:val="00171771"/>
    <w:rsid w:val="001718BE"/>
    <w:rsid w:val="00173EFF"/>
    <w:rsid w:val="001746DF"/>
    <w:rsid w:val="00176D1A"/>
    <w:rsid w:val="00177C23"/>
    <w:rsid w:val="00180C66"/>
    <w:rsid w:val="001836CF"/>
    <w:rsid w:val="001845CC"/>
    <w:rsid w:val="00185A9B"/>
    <w:rsid w:val="00186E3F"/>
    <w:rsid w:val="001921C0"/>
    <w:rsid w:val="001949DD"/>
    <w:rsid w:val="0019645A"/>
    <w:rsid w:val="001A293D"/>
    <w:rsid w:val="001A59D2"/>
    <w:rsid w:val="001A5CA4"/>
    <w:rsid w:val="001B10A0"/>
    <w:rsid w:val="001B2BC4"/>
    <w:rsid w:val="001C48CB"/>
    <w:rsid w:val="001D44A8"/>
    <w:rsid w:val="001D5C8F"/>
    <w:rsid w:val="001D6197"/>
    <w:rsid w:val="001D7F33"/>
    <w:rsid w:val="001E0AC8"/>
    <w:rsid w:val="001E1240"/>
    <w:rsid w:val="001E2964"/>
    <w:rsid w:val="001E2DCA"/>
    <w:rsid w:val="001E46C0"/>
    <w:rsid w:val="001E63A8"/>
    <w:rsid w:val="001E6458"/>
    <w:rsid w:val="001F1077"/>
    <w:rsid w:val="001F206A"/>
    <w:rsid w:val="001F46C5"/>
    <w:rsid w:val="001F6066"/>
    <w:rsid w:val="001F74C5"/>
    <w:rsid w:val="0020304B"/>
    <w:rsid w:val="00203574"/>
    <w:rsid w:val="002044F4"/>
    <w:rsid w:val="00205689"/>
    <w:rsid w:val="00207AB9"/>
    <w:rsid w:val="00211477"/>
    <w:rsid w:val="002134F2"/>
    <w:rsid w:val="0021592B"/>
    <w:rsid w:val="00215F0E"/>
    <w:rsid w:val="002173BB"/>
    <w:rsid w:val="0022327B"/>
    <w:rsid w:val="00226934"/>
    <w:rsid w:val="00226C01"/>
    <w:rsid w:val="00233244"/>
    <w:rsid w:val="00237ACB"/>
    <w:rsid w:val="00240841"/>
    <w:rsid w:val="00246176"/>
    <w:rsid w:val="00247A06"/>
    <w:rsid w:val="0025037D"/>
    <w:rsid w:val="002543D1"/>
    <w:rsid w:val="00254BC2"/>
    <w:rsid w:val="00255549"/>
    <w:rsid w:val="00257DF8"/>
    <w:rsid w:val="002618A4"/>
    <w:rsid w:val="00261B52"/>
    <w:rsid w:val="00266412"/>
    <w:rsid w:val="002704F5"/>
    <w:rsid w:val="00271D95"/>
    <w:rsid w:val="002727E9"/>
    <w:rsid w:val="00274F3B"/>
    <w:rsid w:val="002778A5"/>
    <w:rsid w:val="00282813"/>
    <w:rsid w:val="002837E1"/>
    <w:rsid w:val="00285AE3"/>
    <w:rsid w:val="00287888"/>
    <w:rsid w:val="00287BDB"/>
    <w:rsid w:val="00291FC6"/>
    <w:rsid w:val="0029343E"/>
    <w:rsid w:val="00295F9E"/>
    <w:rsid w:val="002A65D1"/>
    <w:rsid w:val="002B11F1"/>
    <w:rsid w:val="002B1823"/>
    <w:rsid w:val="002B1E00"/>
    <w:rsid w:val="002B3A17"/>
    <w:rsid w:val="002B3DB7"/>
    <w:rsid w:val="002B478B"/>
    <w:rsid w:val="002B4ED3"/>
    <w:rsid w:val="002C28D2"/>
    <w:rsid w:val="002C3466"/>
    <w:rsid w:val="002C4A8B"/>
    <w:rsid w:val="002C4CC0"/>
    <w:rsid w:val="002C7A16"/>
    <w:rsid w:val="002D0989"/>
    <w:rsid w:val="002D3887"/>
    <w:rsid w:val="002D6F95"/>
    <w:rsid w:val="002E335A"/>
    <w:rsid w:val="002E60E1"/>
    <w:rsid w:val="002E6804"/>
    <w:rsid w:val="002E77BC"/>
    <w:rsid w:val="002F0BF2"/>
    <w:rsid w:val="002F11F3"/>
    <w:rsid w:val="003046D7"/>
    <w:rsid w:val="00307DF6"/>
    <w:rsid w:val="0031246B"/>
    <w:rsid w:val="00312B53"/>
    <w:rsid w:val="00315A4C"/>
    <w:rsid w:val="00326E41"/>
    <w:rsid w:val="00327924"/>
    <w:rsid w:val="00330017"/>
    <w:rsid w:val="00330579"/>
    <w:rsid w:val="00332712"/>
    <w:rsid w:val="00332C07"/>
    <w:rsid w:val="003421D1"/>
    <w:rsid w:val="00342EC5"/>
    <w:rsid w:val="00345BCD"/>
    <w:rsid w:val="0034661E"/>
    <w:rsid w:val="00347BF5"/>
    <w:rsid w:val="00350F14"/>
    <w:rsid w:val="0035282F"/>
    <w:rsid w:val="00357F54"/>
    <w:rsid w:val="00360044"/>
    <w:rsid w:val="00360B9A"/>
    <w:rsid w:val="00363D0B"/>
    <w:rsid w:val="0036699B"/>
    <w:rsid w:val="00371A28"/>
    <w:rsid w:val="003721F0"/>
    <w:rsid w:val="00376F15"/>
    <w:rsid w:val="00383FE8"/>
    <w:rsid w:val="003847AC"/>
    <w:rsid w:val="003848C9"/>
    <w:rsid w:val="0038493D"/>
    <w:rsid w:val="00385C31"/>
    <w:rsid w:val="0039057E"/>
    <w:rsid w:val="003916BB"/>
    <w:rsid w:val="00393300"/>
    <w:rsid w:val="00394325"/>
    <w:rsid w:val="00394407"/>
    <w:rsid w:val="00395A72"/>
    <w:rsid w:val="003964D8"/>
    <w:rsid w:val="00397BF4"/>
    <w:rsid w:val="003A17F6"/>
    <w:rsid w:val="003A2146"/>
    <w:rsid w:val="003A37AD"/>
    <w:rsid w:val="003A434C"/>
    <w:rsid w:val="003A51BF"/>
    <w:rsid w:val="003A537C"/>
    <w:rsid w:val="003A5D18"/>
    <w:rsid w:val="003A681B"/>
    <w:rsid w:val="003C0D00"/>
    <w:rsid w:val="003C22E1"/>
    <w:rsid w:val="003D08FC"/>
    <w:rsid w:val="003D0B81"/>
    <w:rsid w:val="003D14BB"/>
    <w:rsid w:val="003D2DC8"/>
    <w:rsid w:val="003D34EB"/>
    <w:rsid w:val="003D3DA1"/>
    <w:rsid w:val="003D4E4C"/>
    <w:rsid w:val="003D54ED"/>
    <w:rsid w:val="003E1B16"/>
    <w:rsid w:val="003E2A6F"/>
    <w:rsid w:val="003E2D31"/>
    <w:rsid w:val="003E76E7"/>
    <w:rsid w:val="003F1EFD"/>
    <w:rsid w:val="003F2846"/>
    <w:rsid w:val="003F3215"/>
    <w:rsid w:val="003F5C85"/>
    <w:rsid w:val="0040274B"/>
    <w:rsid w:val="00403224"/>
    <w:rsid w:val="004039AC"/>
    <w:rsid w:val="004060EA"/>
    <w:rsid w:val="00412593"/>
    <w:rsid w:val="00412B39"/>
    <w:rsid w:val="004142CD"/>
    <w:rsid w:val="00414C85"/>
    <w:rsid w:val="0041660C"/>
    <w:rsid w:val="00423631"/>
    <w:rsid w:val="00427F6F"/>
    <w:rsid w:val="00431807"/>
    <w:rsid w:val="0043373F"/>
    <w:rsid w:val="00433980"/>
    <w:rsid w:val="004414AA"/>
    <w:rsid w:val="00444675"/>
    <w:rsid w:val="00446E33"/>
    <w:rsid w:val="00447608"/>
    <w:rsid w:val="0045352D"/>
    <w:rsid w:val="0045454A"/>
    <w:rsid w:val="00454DF6"/>
    <w:rsid w:val="00455A26"/>
    <w:rsid w:val="00456BE4"/>
    <w:rsid w:val="00460C7C"/>
    <w:rsid w:val="00460FF1"/>
    <w:rsid w:val="00466CF2"/>
    <w:rsid w:val="004703D4"/>
    <w:rsid w:val="00472F9D"/>
    <w:rsid w:val="0047364F"/>
    <w:rsid w:val="00475A72"/>
    <w:rsid w:val="00476D82"/>
    <w:rsid w:val="004835AB"/>
    <w:rsid w:val="004875A5"/>
    <w:rsid w:val="004876E2"/>
    <w:rsid w:val="00493527"/>
    <w:rsid w:val="00493F13"/>
    <w:rsid w:val="004947EC"/>
    <w:rsid w:val="00496434"/>
    <w:rsid w:val="004A1044"/>
    <w:rsid w:val="004A333E"/>
    <w:rsid w:val="004A53EA"/>
    <w:rsid w:val="004B1620"/>
    <w:rsid w:val="004B447C"/>
    <w:rsid w:val="004D07CE"/>
    <w:rsid w:val="004D3D1B"/>
    <w:rsid w:val="004D755B"/>
    <w:rsid w:val="004E0E76"/>
    <w:rsid w:val="004E10B7"/>
    <w:rsid w:val="004E1F61"/>
    <w:rsid w:val="004E2065"/>
    <w:rsid w:val="004E375C"/>
    <w:rsid w:val="004E7B67"/>
    <w:rsid w:val="004E7ECB"/>
    <w:rsid w:val="004F0C8F"/>
    <w:rsid w:val="004F354B"/>
    <w:rsid w:val="004F5A42"/>
    <w:rsid w:val="004F719D"/>
    <w:rsid w:val="0050235F"/>
    <w:rsid w:val="005036C9"/>
    <w:rsid w:val="0050467D"/>
    <w:rsid w:val="00505A13"/>
    <w:rsid w:val="005107DE"/>
    <w:rsid w:val="00510F06"/>
    <w:rsid w:val="00511361"/>
    <w:rsid w:val="00511F54"/>
    <w:rsid w:val="00512527"/>
    <w:rsid w:val="00520580"/>
    <w:rsid w:val="00522361"/>
    <w:rsid w:val="0052395A"/>
    <w:rsid w:val="00524BC9"/>
    <w:rsid w:val="00524DFA"/>
    <w:rsid w:val="00525950"/>
    <w:rsid w:val="005262B9"/>
    <w:rsid w:val="00531B8A"/>
    <w:rsid w:val="005329D7"/>
    <w:rsid w:val="00533A67"/>
    <w:rsid w:val="00533D44"/>
    <w:rsid w:val="00535715"/>
    <w:rsid w:val="005359A4"/>
    <w:rsid w:val="00540315"/>
    <w:rsid w:val="00547C03"/>
    <w:rsid w:val="00550DE7"/>
    <w:rsid w:val="005564A8"/>
    <w:rsid w:val="0055735E"/>
    <w:rsid w:val="00557BE3"/>
    <w:rsid w:val="00561289"/>
    <w:rsid w:val="005626EE"/>
    <w:rsid w:val="00571388"/>
    <w:rsid w:val="00571AB8"/>
    <w:rsid w:val="00575F8E"/>
    <w:rsid w:val="00582481"/>
    <w:rsid w:val="00582A08"/>
    <w:rsid w:val="00585B9B"/>
    <w:rsid w:val="00590699"/>
    <w:rsid w:val="00591C91"/>
    <w:rsid w:val="00591E1A"/>
    <w:rsid w:val="00592F8E"/>
    <w:rsid w:val="005A25AD"/>
    <w:rsid w:val="005A5320"/>
    <w:rsid w:val="005A65C3"/>
    <w:rsid w:val="005B2618"/>
    <w:rsid w:val="005B3A1E"/>
    <w:rsid w:val="005B4622"/>
    <w:rsid w:val="005B6505"/>
    <w:rsid w:val="005C04EB"/>
    <w:rsid w:val="005C3DF5"/>
    <w:rsid w:val="005C5161"/>
    <w:rsid w:val="005D0531"/>
    <w:rsid w:val="005D06FB"/>
    <w:rsid w:val="005D10EF"/>
    <w:rsid w:val="005D3CA8"/>
    <w:rsid w:val="005D421D"/>
    <w:rsid w:val="005D5978"/>
    <w:rsid w:val="005E56B3"/>
    <w:rsid w:val="005E79F6"/>
    <w:rsid w:val="00601A49"/>
    <w:rsid w:val="00601E9E"/>
    <w:rsid w:val="00602514"/>
    <w:rsid w:val="00602BB9"/>
    <w:rsid w:val="00603078"/>
    <w:rsid w:val="00606533"/>
    <w:rsid w:val="0060677A"/>
    <w:rsid w:val="0061011E"/>
    <w:rsid w:val="00612F3A"/>
    <w:rsid w:val="00615DDC"/>
    <w:rsid w:val="00617BDD"/>
    <w:rsid w:val="00620A0C"/>
    <w:rsid w:val="00622A85"/>
    <w:rsid w:val="00622AEF"/>
    <w:rsid w:val="00624581"/>
    <w:rsid w:val="006275B9"/>
    <w:rsid w:val="00631562"/>
    <w:rsid w:val="00633A9A"/>
    <w:rsid w:val="006370DD"/>
    <w:rsid w:val="006413D3"/>
    <w:rsid w:val="0064183E"/>
    <w:rsid w:val="00646099"/>
    <w:rsid w:val="006477CA"/>
    <w:rsid w:val="0065020C"/>
    <w:rsid w:val="006527EC"/>
    <w:rsid w:val="006559DE"/>
    <w:rsid w:val="006563A6"/>
    <w:rsid w:val="00660EF0"/>
    <w:rsid w:val="00662E54"/>
    <w:rsid w:val="006630D0"/>
    <w:rsid w:val="00670138"/>
    <w:rsid w:val="00670400"/>
    <w:rsid w:val="00670F66"/>
    <w:rsid w:val="006710DC"/>
    <w:rsid w:val="00671638"/>
    <w:rsid w:val="00672566"/>
    <w:rsid w:val="00674392"/>
    <w:rsid w:val="006767A2"/>
    <w:rsid w:val="00677B2F"/>
    <w:rsid w:val="00680078"/>
    <w:rsid w:val="00681AEA"/>
    <w:rsid w:val="00690B0D"/>
    <w:rsid w:val="00690BB5"/>
    <w:rsid w:val="00693B70"/>
    <w:rsid w:val="006A3B4F"/>
    <w:rsid w:val="006A4885"/>
    <w:rsid w:val="006A6CEB"/>
    <w:rsid w:val="006A75AB"/>
    <w:rsid w:val="006B0030"/>
    <w:rsid w:val="006B5002"/>
    <w:rsid w:val="006C1D2A"/>
    <w:rsid w:val="006C4219"/>
    <w:rsid w:val="006C6688"/>
    <w:rsid w:val="006C71B4"/>
    <w:rsid w:val="006D032B"/>
    <w:rsid w:val="006D2F67"/>
    <w:rsid w:val="006D7856"/>
    <w:rsid w:val="006E0BDF"/>
    <w:rsid w:val="006E1D8C"/>
    <w:rsid w:val="006E21A6"/>
    <w:rsid w:val="006E49C4"/>
    <w:rsid w:val="006F0176"/>
    <w:rsid w:val="006F126E"/>
    <w:rsid w:val="006F1832"/>
    <w:rsid w:val="006F21FF"/>
    <w:rsid w:val="006F51E0"/>
    <w:rsid w:val="006F5301"/>
    <w:rsid w:val="006F5CC2"/>
    <w:rsid w:val="006F716A"/>
    <w:rsid w:val="006F71E8"/>
    <w:rsid w:val="00700829"/>
    <w:rsid w:val="00702128"/>
    <w:rsid w:val="00702145"/>
    <w:rsid w:val="007043EF"/>
    <w:rsid w:val="007054CE"/>
    <w:rsid w:val="00707F4F"/>
    <w:rsid w:val="0071418B"/>
    <w:rsid w:val="007149E3"/>
    <w:rsid w:val="007157D8"/>
    <w:rsid w:val="0073369A"/>
    <w:rsid w:val="007352AE"/>
    <w:rsid w:val="00740956"/>
    <w:rsid w:val="00742AA4"/>
    <w:rsid w:val="00742F6B"/>
    <w:rsid w:val="00744921"/>
    <w:rsid w:val="00745804"/>
    <w:rsid w:val="007473C4"/>
    <w:rsid w:val="00747892"/>
    <w:rsid w:val="00747E2A"/>
    <w:rsid w:val="007532F8"/>
    <w:rsid w:val="007550C7"/>
    <w:rsid w:val="00760C4A"/>
    <w:rsid w:val="00761F2E"/>
    <w:rsid w:val="0076429A"/>
    <w:rsid w:val="00764BE2"/>
    <w:rsid w:val="00765E16"/>
    <w:rsid w:val="00767C83"/>
    <w:rsid w:val="0077195A"/>
    <w:rsid w:val="007740EA"/>
    <w:rsid w:val="00777902"/>
    <w:rsid w:val="0078231D"/>
    <w:rsid w:val="00782952"/>
    <w:rsid w:val="00783E26"/>
    <w:rsid w:val="00783EB7"/>
    <w:rsid w:val="00792186"/>
    <w:rsid w:val="007A3BEA"/>
    <w:rsid w:val="007A5D3A"/>
    <w:rsid w:val="007A7029"/>
    <w:rsid w:val="007B0F81"/>
    <w:rsid w:val="007B2A39"/>
    <w:rsid w:val="007B7533"/>
    <w:rsid w:val="007C03CD"/>
    <w:rsid w:val="007C2EE2"/>
    <w:rsid w:val="007C36F2"/>
    <w:rsid w:val="007C3EB6"/>
    <w:rsid w:val="007C49AF"/>
    <w:rsid w:val="007C59B8"/>
    <w:rsid w:val="007C5F1A"/>
    <w:rsid w:val="007C61DE"/>
    <w:rsid w:val="007D149A"/>
    <w:rsid w:val="007E009A"/>
    <w:rsid w:val="007E0653"/>
    <w:rsid w:val="007E068E"/>
    <w:rsid w:val="007E18B4"/>
    <w:rsid w:val="007E3775"/>
    <w:rsid w:val="007E4A9B"/>
    <w:rsid w:val="007E4DAB"/>
    <w:rsid w:val="007F01C8"/>
    <w:rsid w:val="007F02FC"/>
    <w:rsid w:val="007F0C61"/>
    <w:rsid w:val="007F1C10"/>
    <w:rsid w:val="008034AC"/>
    <w:rsid w:val="00804D09"/>
    <w:rsid w:val="00805380"/>
    <w:rsid w:val="00806941"/>
    <w:rsid w:val="00810F66"/>
    <w:rsid w:val="00811E75"/>
    <w:rsid w:val="00811FD1"/>
    <w:rsid w:val="0081742A"/>
    <w:rsid w:val="0082324F"/>
    <w:rsid w:val="008233FA"/>
    <w:rsid w:val="008269F4"/>
    <w:rsid w:val="00827278"/>
    <w:rsid w:val="0083380E"/>
    <w:rsid w:val="00835B77"/>
    <w:rsid w:val="00843A40"/>
    <w:rsid w:val="00845536"/>
    <w:rsid w:val="008464C4"/>
    <w:rsid w:val="0084738E"/>
    <w:rsid w:val="00853279"/>
    <w:rsid w:val="00855633"/>
    <w:rsid w:val="00856977"/>
    <w:rsid w:val="00856AC5"/>
    <w:rsid w:val="008630F2"/>
    <w:rsid w:val="00863D19"/>
    <w:rsid w:val="008701E3"/>
    <w:rsid w:val="0087325E"/>
    <w:rsid w:val="00873687"/>
    <w:rsid w:val="00874E65"/>
    <w:rsid w:val="008808E7"/>
    <w:rsid w:val="0088476D"/>
    <w:rsid w:val="00885C3E"/>
    <w:rsid w:val="00886024"/>
    <w:rsid w:val="008863F0"/>
    <w:rsid w:val="00887CBD"/>
    <w:rsid w:val="008936CD"/>
    <w:rsid w:val="00893931"/>
    <w:rsid w:val="008960DE"/>
    <w:rsid w:val="008A6056"/>
    <w:rsid w:val="008B032C"/>
    <w:rsid w:val="008B14CB"/>
    <w:rsid w:val="008B1B06"/>
    <w:rsid w:val="008B262C"/>
    <w:rsid w:val="008B621A"/>
    <w:rsid w:val="008B69E1"/>
    <w:rsid w:val="008C5F1E"/>
    <w:rsid w:val="008C783A"/>
    <w:rsid w:val="008C7E4A"/>
    <w:rsid w:val="008D0539"/>
    <w:rsid w:val="008D061A"/>
    <w:rsid w:val="008D3482"/>
    <w:rsid w:val="008D3CD7"/>
    <w:rsid w:val="008D44A3"/>
    <w:rsid w:val="008D55F8"/>
    <w:rsid w:val="008E11D1"/>
    <w:rsid w:val="008E1290"/>
    <w:rsid w:val="008E5284"/>
    <w:rsid w:val="008E705F"/>
    <w:rsid w:val="008F0B4D"/>
    <w:rsid w:val="008F12E7"/>
    <w:rsid w:val="008F12F7"/>
    <w:rsid w:val="008F4FE3"/>
    <w:rsid w:val="00900ADF"/>
    <w:rsid w:val="00903F4D"/>
    <w:rsid w:val="009104F4"/>
    <w:rsid w:val="00911F5A"/>
    <w:rsid w:val="009131A1"/>
    <w:rsid w:val="0091487F"/>
    <w:rsid w:val="00923997"/>
    <w:rsid w:val="00925DBD"/>
    <w:rsid w:val="00927B3B"/>
    <w:rsid w:val="009302D0"/>
    <w:rsid w:val="00933EB1"/>
    <w:rsid w:val="009349D6"/>
    <w:rsid w:val="00936EB2"/>
    <w:rsid w:val="009377E0"/>
    <w:rsid w:val="00937A4D"/>
    <w:rsid w:val="00944F05"/>
    <w:rsid w:val="00946255"/>
    <w:rsid w:val="00953355"/>
    <w:rsid w:val="009535C7"/>
    <w:rsid w:val="0095441A"/>
    <w:rsid w:val="0095451E"/>
    <w:rsid w:val="00957438"/>
    <w:rsid w:val="00961670"/>
    <w:rsid w:val="00961D80"/>
    <w:rsid w:val="00963DE5"/>
    <w:rsid w:val="00967188"/>
    <w:rsid w:val="00967871"/>
    <w:rsid w:val="00967D48"/>
    <w:rsid w:val="00971671"/>
    <w:rsid w:val="00971891"/>
    <w:rsid w:val="00972BB5"/>
    <w:rsid w:val="00975EBA"/>
    <w:rsid w:val="00983D44"/>
    <w:rsid w:val="009843FF"/>
    <w:rsid w:val="00987CC4"/>
    <w:rsid w:val="00992019"/>
    <w:rsid w:val="009933A4"/>
    <w:rsid w:val="0099780C"/>
    <w:rsid w:val="009A4096"/>
    <w:rsid w:val="009A42B2"/>
    <w:rsid w:val="009A5FAE"/>
    <w:rsid w:val="009A782E"/>
    <w:rsid w:val="009B073D"/>
    <w:rsid w:val="009B118A"/>
    <w:rsid w:val="009B2408"/>
    <w:rsid w:val="009B3A45"/>
    <w:rsid w:val="009B5BA6"/>
    <w:rsid w:val="009B5D8A"/>
    <w:rsid w:val="009C05DC"/>
    <w:rsid w:val="009C1F38"/>
    <w:rsid w:val="009C6167"/>
    <w:rsid w:val="009D2868"/>
    <w:rsid w:val="009D2B6E"/>
    <w:rsid w:val="009D3386"/>
    <w:rsid w:val="009D5FF6"/>
    <w:rsid w:val="009E1414"/>
    <w:rsid w:val="009E1CAA"/>
    <w:rsid w:val="009E26DD"/>
    <w:rsid w:val="009E567A"/>
    <w:rsid w:val="009E584A"/>
    <w:rsid w:val="009E69BA"/>
    <w:rsid w:val="009E7DBD"/>
    <w:rsid w:val="009F0469"/>
    <w:rsid w:val="009F1AAA"/>
    <w:rsid w:val="009F6E2B"/>
    <w:rsid w:val="00A002A9"/>
    <w:rsid w:val="00A03ABB"/>
    <w:rsid w:val="00A078BE"/>
    <w:rsid w:val="00A10B05"/>
    <w:rsid w:val="00A1509E"/>
    <w:rsid w:val="00A17171"/>
    <w:rsid w:val="00A2166B"/>
    <w:rsid w:val="00A25075"/>
    <w:rsid w:val="00A264E8"/>
    <w:rsid w:val="00A3623E"/>
    <w:rsid w:val="00A363BF"/>
    <w:rsid w:val="00A376C7"/>
    <w:rsid w:val="00A44F6C"/>
    <w:rsid w:val="00A566FD"/>
    <w:rsid w:val="00A57B9F"/>
    <w:rsid w:val="00A657AB"/>
    <w:rsid w:val="00A66739"/>
    <w:rsid w:val="00A72A66"/>
    <w:rsid w:val="00A800F5"/>
    <w:rsid w:val="00A82D94"/>
    <w:rsid w:val="00A8465F"/>
    <w:rsid w:val="00A84A29"/>
    <w:rsid w:val="00A84B2A"/>
    <w:rsid w:val="00A874F9"/>
    <w:rsid w:val="00A9020D"/>
    <w:rsid w:val="00A9331E"/>
    <w:rsid w:val="00A948DF"/>
    <w:rsid w:val="00A9693A"/>
    <w:rsid w:val="00AA1667"/>
    <w:rsid w:val="00AA167B"/>
    <w:rsid w:val="00AA223E"/>
    <w:rsid w:val="00AA29D8"/>
    <w:rsid w:val="00AA4269"/>
    <w:rsid w:val="00AA60BF"/>
    <w:rsid w:val="00AB202E"/>
    <w:rsid w:val="00AB35C9"/>
    <w:rsid w:val="00AB7A7E"/>
    <w:rsid w:val="00AC0AEE"/>
    <w:rsid w:val="00AC1376"/>
    <w:rsid w:val="00AC6F86"/>
    <w:rsid w:val="00AC78A5"/>
    <w:rsid w:val="00AD2657"/>
    <w:rsid w:val="00AD2BD5"/>
    <w:rsid w:val="00AD3133"/>
    <w:rsid w:val="00AD3915"/>
    <w:rsid w:val="00AD4EA7"/>
    <w:rsid w:val="00AD5B5F"/>
    <w:rsid w:val="00AD7BEC"/>
    <w:rsid w:val="00AE02B8"/>
    <w:rsid w:val="00AE16D9"/>
    <w:rsid w:val="00AE3639"/>
    <w:rsid w:val="00AE5671"/>
    <w:rsid w:val="00AE6E4C"/>
    <w:rsid w:val="00AE7758"/>
    <w:rsid w:val="00AF3355"/>
    <w:rsid w:val="00AF6F34"/>
    <w:rsid w:val="00B04D76"/>
    <w:rsid w:val="00B05289"/>
    <w:rsid w:val="00B073B4"/>
    <w:rsid w:val="00B07E81"/>
    <w:rsid w:val="00B12103"/>
    <w:rsid w:val="00B12EDC"/>
    <w:rsid w:val="00B141DB"/>
    <w:rsid w:val="00B1543C"/>
    <w:rsid w:val="00B16DD8"/>
    <w:rsid w:val="00B21C2C"/>
    <w:rsid w:val="00B21F00"/>
    <w:rsid w:val="00B24035"/>
    <w:rsid w:val="00B24AE5"/>
    <w:rsid w:val="00B26D18"/>
    <w:rsid w:val="00B26E25"/>
    <w:rsid w:val="00B3268C"/>
    <w:rsid w:val="00B3396A"/>
    <w:rsid w:val="00B33BCC"/>
    <w:rsid w:val="00B3415E"/>
    <w:rsid w:val="00B36552"/>
    <w:rsid w:val="00B36926"/>
    <w:rsid w:val="00B40DDF"/>
    <w:rsid w:val="00B42D39"/>
    <w:rsid w:val="00B445C7"/>
    <w:rsid w:val="00B50840"/>
    <w:rsid w:val="00B521C4"/>
    <w:rsid w:val="00B555CB"/>
    <w:rsid w:val="00B56A40"/>
    <w:rsid w:val="00B6068C"/>
    <w:rsid w:val="00B61665"/>
    <w:rsid w:val="00B62051"/>
    <w:rsid w:val="00B636C6"/>
    <w:rsid w:val="00B6379D"/>
    <w:rsid w:val="00B63AE1"/>
    <w:rsid w:val="00B64AC8"/>
    <w:rsid w:val="00B71143"/>
    <w:rsid w:val="00B76993"/>
    <w:rsid w:val="00B808CF"/>
    <w:rsid w:val="00B845DB"/>
    <w:rsid w:val="00B8505C"/>
    <w:rsid w:val="00B86303"/>
    <w:rsid w:val="00B92611"/>
    <w:rsid w:val="00B95493"/>
    <w:rsid w:val="00BA21DE"/>
    <w:rsid w:val="00BA2D5B"/>
    <w:rsid w:val="00BA6F64"/>
    <w:rsid w:val="00BB0824"/>
    <w:rsid w:val="00BB25A4"/>
    <w:rsid w:val="00BB3252"/>
    <w:rsid w:val="00BB33B0"/>
    <w:rsid w:val="00BB3BC5"/>
    <w:rsid w:val="00BC6777"/>
    <w:rsid w:val="00BC7119"/>
    <w:rsid w:val="00BD3E49"/>
    <w:rsid w:val="00BD5418"/>
    <w:rsid w:val="00BD5859"/>
    <w:rsid w:val="00BE07CC"/>
    <w:rsid w:val="00BE09C7"/>
    <w:rsid w:val="00BE239F"/>
    <w:rsid w:val="00BE7B10"/>
    <w:rsid w:val="00BF0AB6"/>
    <w:rsid w:val="00BF1080"/>
    <w:rsid w:val="00BF2B43"/>
    <w:rsid w:val="00BF3D1B"/>
    <w:rsid w:val="00BF54F8"/>
    <w:rsid w:val="00BF6562"/>
    <w:rsid w:val="00C01ABF"/>
    <w:rsid w:val="00C02C6A"/>
    <w:rsid w:val="00C0482E"/>
    <w:rsid w:val="00C060F6"/>
    <w:rsid w:val="00C06698"/>
    <w:rsid w:val="00C117F1"/>
    <w:rsid w:val="00C1582F"/>
    <w:rsid w:val="00C174B7"/>
    <w:rsid w:val="00C207B7"/>
    <w:rsid w:val="00C239DF"/>
    <w:rsid w:val="00C30DF6"/>
    <w:rsid w:val="00C31663"/>
    <w:rsid w:val="00C34065"/>
    <w:rsid w:val="00C3658D"/>
    <w:rsid w:val="00C4064A"/>
    <w:rsid w:val="00C43061"/>
    <w:rsid w:val="00C4357E"/>
    <w:rsid w:val="00C45E61"/>
    <w:rsid w:val="00C4653B"/>
    <w:rsid w:val="00C473EF"/>
    <w:rsid w:val="00C5194C"/>
    <w:rsid w:val="00C527B5"/>
    <w:rsid w:val="00C52E24"/>
    <w:rsid w:val="00C543C3"/>
    <w:rsid w:val="00C551E8"/>
    <w:rsid w:val="00C5529F"/>
    <w:rsid w:val="00C5559D"/>
    <w:rsid w:val="00C55C2D"/>
    <w:rsid w:val="00C62009"/>
    <w:rsid w:val="00C63FAD"/>
    <w:rsid w:val="00C66FC0"/>
    <w:rsid w:val="00C70C41"/>
    <w:rsid w:val="00C749A7"/>
    <w:rsid w:val="00C816B8"/>
    <w:rsid w:val="00C82754"/>
    <w:rsid w:val="00C82F3B"/>
    <w:rsid w:val="00C835EF"/>
    <w:rsid w:val="00C8439E"/>
    <w:rsid w:val="00C95F85"/>
    <w:rsid w:val="00C967C8"/>
    <w:rsid w:val="00C97ABF"/>
    <w:rsid w:val="00CA0CDE"/>
    <w:rsid w:val="00CA1EEA"/>
    <w:rsid w:val="00CA5793"/>
    <w:rsid w:val="00CA6005"/>
    <w:rsid w:val="00CA75F8"/>
    <w:rsid w:val="00CA7E3E"/>
    <w:rsid w:val="00CB18EC"/>
    <w:rsid w:val="00CB333D"/>
    <w:rsid w:val="00CB39FD"/>
    <w:rsid w:val="00CB75B0"/>
    <w:rsid w:val="00CC0CB4"/>
    <w:rsid w:val="00CC268D"/>
    <w:rsid w:val="00CC286F"/>
    <w:rsid w:val="00CC3AD5"/>
    <w:rsid w:val="00CC44CD"/>
    <w:rsid w:val="00CC4F33"/>
    <w:rsid w:val="00CC55AA"/>
    <w:rsid w:val="00CC7BAF"/>
    <w:rsid w:val="00CD2088"/>
    <w:rsid w:val="00CD348C"/>
    <w:rsid w:val="00CD38C4"/>
    <w:rsid w:val="00CD5BDF"/>
    <w:rsid w:val="00CD7223"/>
    <w:rsid w:val="00CD79B8"/>
    <w:rsid w:val="00CE3A29"/>
    <w:rsid w:val="00CE70BB"/>
    <w:rsid w:val="00CF05BE"/>
    <w:rsid w:val="00CF1455"/>
    <w:rsid w:val="00D00402"/>
    <w:rsid w:val="00D0057F"/>
    <w:rsid w:val="00D00B14"/>
    <w:rsid w:val="00D01A46"/>
    <w:rsid w:val="00D04F1D"/>
    <w:rsid w:val="00D059D2"/>
    <w:rsid w:val="00D064CC"/>
    <w:rsid w:val="00D13571"/>
    <w:rsid w:val="00D17177"/>
    <w:rsid w:val="00D21D1A"/>
    <w:rsid w:val="00D22A21"/>
    <w:rsid w:val="00D26985"/>
    <w:rsid w:val="00D366CF"/>
    <w:rsid w:val="00D40924"/>
    <w:rsid w:val="00D4138D"/>
    <w:rsid w:val="00D42260"/>
    <w:rsid w:val="00D44DB3"/>
    <w:rsid w:val="00D5258A"/>
    <w:rsid w:val="00D53502"/>
    <w:rsid w:val="00D55375"/>
    <w:rsid w:val="00D55413"/>
    <w:rsid w:val="00D600DA"/>
    <w:rsid w:val="00D62E3C"/>
    <w:rsid w:val="00D63A35"/>
    <w:rsid w:val="00D661EB"/>
    <w:rsid w:val="00D67C89"/>
    <w:rsid w:val="00D749E4"/>
    <w:rsid w:val="00D7646A"/>
    <w:rsid w:val="00D805E3"/>
    <w:rsid w:val="00D80DEA"/>
    <w:rsid w:val="00D8663A"/>
    <w:rsid w:val="00D9088D"/>
    <w:rsid w:val="00D90D45"/>
    <w:rsid w:val="00D9211C"/>
    <w:rsid w:val="00D92477"/>
    <w:rsid w:val="00D92D80"/>
    <w:rsid w:val="00D9438F"/>
    <w:rsid w:val="00D94F48"/>
    <w:rsid w:val="00D965B4"/>
    <w:rsid w:val="00D96771"/>
    <w:rsid w:val="00D96E27"/>
    <w:rsid w:val="00D9751A"/>
    <w:rsid w:val="00D97786"/>
    <w:rsid w:val="00DA0D65"/>
    <w:rsid w:val="00DA196A"/>
    <w:rsid w:val="00DA3E71"/>
    <w:rsid w:val="00DA6743"/>
    <w:rsid w:val="00DA715D"/>
    <w:rsid w:val="00DB08D8"/>
    <w:rsid w:val="00DB2E44"/>
    <w:rsid w:val="00DC0D6D"/>
    <w:rsid w:val="00DC222E"/>
    <w:rsid w:val="00DC4D44"/>
    <w:rsid w:val="00DC7DCC"/>
    <w:rsid w:val="00DD024D"/>
    <w:rsid w:val="00DD2B6D"/>
    <w:rsid w:val="00DD3C55"/>
    <w:rsid w:val="00DD450A"/>
    <w:rsid w:val="00DD6C8A"/>
    <w:rsid w:val="00DE0BC0"/>
    <w:rsid w:val="00DE474C"/>
    <w:rsid w:val="00DE517A"/>
    <w:rsid w:val="00DE72C2"/>
    <w:rsid w:val="00DF009B"/>
    <w:rsid w:val="00DF243E"/>
    <w:rsid w:val="00DF35A6"/>
    <w:rsid w:val="00DF46C3"/>
    <w:rsid w:val="00DF4E38"/>
    <w:rsid w:val="00DF53AF"/>
    <w:rsid w:val="00DF5DDD"/>
    <w:rsid w:val="00DF752A"/>
    <w:rsid w:val="00E01773"/>
    <w:rsid w:val="00E02405"/>
    <w:rsid w:val="00E04ED3"/>
    <w:rsid w:val="00E07970"/>
    <w:rsid w:val="00E11B73"/>
    <w:rsid w:val="00E12695"/>
    <w:rsid w:val="00E243DA"/>
    <w:rsid w:val="00E26CDD"/>
    <w:rsid w:val="00E26E58"/>
    <w:rsid w:val="00E31B3E"/>
    <w:rsid w:val="00E33295"/>
    <w:rsid w:val="00E34BDC"/>
    <w:rsid w:val="00E401DD"/>
    <w:rsid w:val="00E435BF"/>
    <w:rsid w:val="00E43F4B"/>
    <w:rsid w:val="00E43F52"/>
    <w:rsid w:val="00E44CC1"/>
    <w:rsid w:val="00E46B76"/>
    <w:rsid w:val="00E47AEF"/>
    <w:rsid w:val="00E47E02"/>
    <w:rsid w:val="00E5007E"/>
    <w:rsid w:val="00E50252"/>
    <w:rsid w:val="00E5084E"/>
    <w:rsid w:val="00E511BC"/>
    <w:rsid w:val="00E52CD1"/>
    <w:rsid w:val="00E53A3E"/>
    <w:rsid w:val="00E54046"/>
    <w:rsid w:val="00E55B12"/>
    <w:rsid w:val="00E57F49"/>
    <w:rsid w:val="00E60CAD"/>
    <w:rsid w:val="00E6102C"/>
    <w:rsid w:val="00E62682"/>
    <w:rsid w:val="00E67F46"/>
    <w:rsid w:val="00E70159"/>
    <w:rsid w:val="00E72DDA"/>
    <w:rsid w:val="00E750CA"/>
    <w:rsid w:val="00E75248"/>
    <w:rsid w:val="00E7723F"/>
    <w:rsid w:val="00E815E9"/>
    <w:rsid w:val="00E82483"/>
    <w:rsid w:val="00E842B5"/>
    <w:rsid w:val="00E90C32"/>
    <w:rsid w:val="00E93362"/>
    <w:rsid w:val="00E93858"/>
    <w:rsid w:val="00E97CF6"/>
    <w:rsid w:val="00EA2807"/>
    <w:rsid w:val="00EA2A0E"/>
    <w:rsid w:val="00EA2D20"/>
    <w:rsid w:val="00EA3983"/>
    <w:rsid w:val="00EA39FA"/>
    <w:rsid w:val="00EA4260"/>
    <w:rsid w:val="00EA4EA1"/>
    <w:rsid w:val="00EB12A8"/>
    <w:rsid w:val="00EB5979"/>
    <w:rsid w:val="00EC61E8"/>
    <w:rsid w:val="00EC6A08"/>
    <w:rsid w:val="00ED3AAD"/>
    <w:rsid w:val="00ED42DF"/>
    <w:rsid w:val="00ED504F"/>
    <w:rsid w:val="00ED5244"/>
    <w:rsid w:val="00ED5932"/>
    <w:rsid w:val="00EE09F6"/>
    <w:rsid w:val="00EE0E86"/>
    <w:rsid w:val="00EE1CD6"/>
    <w:rsid w:val="00EE4B1C"/>
    <w:rsid w:val="00F009F3"/>
    <w:rsid w:val="00F01122"/>
    <w:rsid w:val="00F035DC"/>
    <w:rsid w:val="00F048E7"/>
    <w:rsid w:val="00F108D7"/>
    <w:rsid w:val="00F11EA3"/>
    <w:rsid w:val="00F14DC2"/>
    <w:rsid w:val="00F15871"/>
    <w:rsid w:val="00F255F9"/>
    <w:rsid w:val="00F2579C"/>
    <w:rsid w:val="00F26119"/>
    <w:rsid w:val="00F30C3F"/>
    <w:rsid w:val="00F31538"/>
    <w:rsid w:val="00F31C28"/>
    <w:rsid w:val="00F31CD6"/>
    <w:rsid w:val="00F324EE"/>
    <w:rsid w:val="00F32815"/>
    <w:rsid w:val="00F32904"/>
    <w:rsid w:val="00F329E8"/>
    <w:rsid w:val="00F342BC"/>
    <w:rsid w:val="00F34F87"/>
    <w:rsid w:val="00F35677"/>
    <w:rsid w:val="00F35759"/>
    <w:rsid w:val="00F36E7F"/>
    <w:rsid w:val="00F37237"/>
    <w:rsid w:val="00F4150C"/>
    <w:rsid w:val="00F447DF"/>
    <w:rsid w:val="00F46AF5"/>
    <w:rsid w:val="00F501E7"/>
    <w:rsid w:val="00F51651"/>
    <w:rsid w:val="00F535F2"/>
    <w:rsid w:val="00F53FFF"/>
    <w:rsid w:val="00F56816"/>
    <w:rsid w:val="00F60B6B"/>
    <w:rsid w:val="00F64756"/>
    <w:rsid w:val="00F65FBB"/>
    <w:rsid w:val="00F771C6"/>
    <w:rsid w:val="00F77EDD"/>
    <w:rsid w:val="00F8336D"/>
    <w:rsid w:val="00F83EC9"/>
    <w:rsid w:val="00F85A60"/>
    <w:rsid w:val="00F85FEE"/>
    <w:rsid w:val="00F9047D"/>
    <w:rsid w:val="00F92312"/>
    <w:rsid w:val="00F958BB"/>
    <w:rsid w:val="00FA0B87"/>
    <w:rsid w:val="00FA3C02"/>
    <w:rsid w:val="00FA4B88"/>
    <w:rsid w:val="00FA51A5"/>
    <w:rsid w:val="00FA5616"/>
    <w:rsid w:val="00FA7552"/>
    <w:rsid w:val="00FB09CF"/>
    <w:rsid w:val="00FB1CC4"/>
    <w:rsid w:val="00FB60A9"/>
    <w:rsid w:val="00FC02F6"/>
    <w:rsid w:val="00FC136C"/>
    <w:rsid w:val="00FC302B"/>
    <w:rsid w:val="00FC30B5"/>
    <w:rsid w:val="00FC4CCB"/>
    <w:rsid w:val="00FC78AF"/>
    <w:rsid w:val="00FD1525"/>
    <w:rsid w:val="00FD1CA9"/>
    <w:rsid w:val="00FD2A0C"/>
    <w:rsid w:val="00FD35AC"/>
    <w:rsid w:val="00FD3937"/>
    <w:rsid w:val="00FD5AE1"/>
    <w:rsid w:val="00FD6523"/>
    <w:rsid w:val="00FD7604"/>
    <w:rsid w:val="00FE1478"/>
    <w:rsid w:val="00FE15A3"/>
    <w:rsid w:val="00FE325C"/>
    <w:rsid w:val="00FE3268"/>
    <w:rsid w:val="00FF09D5"/>
    <w:rsid w:val="00FF1A88"/>
    <w:rsid w:val="00FF2825"/>
    <w:rsid w:val="00FF392F"/>
    <w:rsid w:val="00FF4DEB"/>
    <w:rsid w:val="00FF6F34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1" type="callout" idref="#_x0000_s2153"/>
        <o:r id="V:Rule2" type="callout" idref="#_x0000_s2154"/>
        <o:r id="V:Rule3" type="callout" idref="#_x0000_s2155"/>
        <o:r id="V:Rule4" type="callout" idref="#_x0000_s2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43B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1543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15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543B6"/>
    <w:rPr>
      <w:sz w:val="18"/>
      <w:szCs w:val="18"/>
    </w:rPr>
  </w:style>
  <w:style w:type="paragraph" w:styleId="a5">
    <w:name w:val="footer"/>
    <w:basedOn w:val="a"/>
    <w:link w:val="Char0"/>
    <w:unhideWhenUsed/>
    <w:rsid w:val="00154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543B6"/>
    <w:rPr>
      <w:sz w:val="18"/>
      <w:szCs w:val="18"/>
    </w:rPr>
  </w:style>
  <w:style w:type="character" w:customStyle="1" w:styleId="1Char">
    <w:name w:val="标题 1 Char"/>
    <w:basedOn w:val="a1"/>
    <w:link w:val="1"/>
    <w:rsid w:val="001543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1"/>
    <w:rsid w:val="001543B6"/>
    <w:pPr>
      <w:ind w:leftChars="2500" w:left="100"/>
    </w:pPr>
  </w:style>
  <w:style w:type="character" w:customStyle="1" w:styleId="Char1">
    <w:name w:val="日期 Char"/>
    <w:basedOn w:val="a1"/>
    <w:link w:val="a6"/>
    <w:rsid w:val="001543B6"/>
    <w:rPr>
      <w:rFonts w:ascii="Times New Roman" w:eastAsia="宋体" w:hAnsi="Times New Roman" w:cs="Times New Roman"/>
      <w:sz w:val="28"/>
      <w:szCs w:val="24"/>
    </w:rPr>
  </w:style>
  <w:style w:type="paragraph" w:styleId="a7">
    <w:name w:val="Body Text Indent"/>
    <w:basedOn w:val="a"/>
    <w:link w:val="Char2"/>
    <w:rsid w:val="001543B6"/>
    <w:pPr>
      <w:ind w:firstLineChars="200" w:firstLine="560"/>
    </w:pPr>
  </w:style>
  <w:style w:type="character" w:customStyle="1" w:styleId="Char2">
    <w:name w:val="正文文本缩进 Char"/>
    <w:basedOn w:val="a1"/>
    <w:link w:val="a7"/>
    <w:rsid w:val="001543B6"/>
    <w:rPr>
      <w:rFonts w:ascii="Times New Roman" w:eastAsia="宋体" w:hAnsi="Times New Roman" w:cs="Times New Roman"/>
      <w:sz w:val="28"/>
      <w:szCs w:val="24"/>
    </w:rPr>
  </w:style>
  <w:style w:type="paragraph" w:styleId="a0">
    <w:name w:val="Body Text"/>
    <w:basedOn w:val="a"/>
    <w:link w:val="Char3"/>
    <w:rsid w:val="001543B6"/>
    <w:pPr>
      <w:spacing w:after="120"/>
    </w:pPr>
  </w:style>
  <w:style w:type="character" w:customStyle="1" w:styleId="Char3">
    <w:name w:val="正文文本 Char"/>
    <w:basedOn w:val="a1"/>
    <w:link w:val="a0"/>
    <w:rsid w:val="001543B6"/>
    <w:rPr>
      <w:rFonts w:ascii="Times New Roman" w:eastAsia="宋体" w:hAnsi="Times New Roman" w:cs="Times New Roman"/>
      <w:sz w:val="28"/>
      <w:szCs w:val="24"/>
    </w:rPr>
  </w:style>
  <w:style w:type="paragraph" w:styleId="a8">
    <w:name w:val="Plain Text"/>
    <w:basedOn w:val="a"/>
    <w:link w:val="Char4"/>
    <w:rsid w:val="001543B6"/>
    <w:rPr>
      <w:rFonts w:ascii="宋体" w:hAnsi="Courier New"/>
      <w:sz w:val="21"/>
      <w:szCs w:val="20"/>
    </w:rPr>
  </w:style>
  <w:style w:type="character" w:customStyle="1" w:styleId="Char4">
    <w:name w:val="纯文本 Char"/>
    <w:basedOn w:val="a1"/>
    <w:link w:val="a8"/>
    <w:rsid w:val="001543B6"/>
    <w:rPr>
      <w:rFonts w:ascii="宋体" w:eastAsia="宋体" w:hAnsi="Courier New" w:cs="Times New Roman"/>
      <w:szCs w:val="20"/>
    </w:rPr>
  </w:style>
  <w:style w:type="paragraph" w:styleId="2">
    <w:name w:val="Body Text 2"/>
    <w:basedOn w:val="a"/>
    <w:link w:val="2Char"/>
    <w:rsid w:val="001543B6"/>
    <w:pPr>
      <w:jc w:val="center"/>
    </w:pPr>
  </w:style>
  <w:style w:type="character" w:customStyle="1" w:styleId="2Char">
    <w:name w:val="正文文本 2 Char"/>
    <w:basedOn w:val="a1"/>
    <w:link w:val="2"/>
    <w:rsid w:val="001543B6"/>
    <w:rPr>
      <w:rFonts w:ascii="Times New Roman" w:eastAsia="宋体" w:hAnsi="Times New Roman" w:cs="Times New Roman"/>
      <w:sz w:val="28"/>
      <w:szCs w:val="24"/>
    </w:rPr>
  </w:style>
  <w:style w:type="character" w:styleId="a9">
    <w:name w:val="Hyperlink"/>
    <w:basedOn w:val="a1"/>
    <w:uiPriority w:val="99"/>
    <w:rsid w:val="001543B6"/>
    <w:rPr>
      <w:color w:val="0000FF"/>
      <w:u w:val="single"/>
    </w:rPr>
  </w:style>
  <w:style w:type="paragraph" w:styleId="20">
    <w:name w:val="Body Text Indent 2"/>
    <w:basedOn w:val="a"/>
    <w:link w:val="2Char0"/>
    <w:rsid w:val="001543B6"/>
    <w:pPr>
      <w:spacing w:line="300" w:lineRule="auto"/>
      <w:ind w:firstLineChars="200" w:firstLine="480"/>
    </w:pPr>
    <w:rPr>
      <w:sz w:val="24"/>
    </w:rPr>
  </w:style>
  <w:style w:type="character" w:customStyle="1" w:styleId="2Char0">
    <w:name w:val="正文文本缩进 2 Char"/>
    <w:basedOn w:val="a1"/>
    <w:link w:val="20"/>
    <w:rsid w:val="001543B6"/>
    <w:rPr>
      <w:rFonts w:ascii="Times New Roman" w:eastAsia="宋体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1543B6"/>
    <w:pPr>
      <w:tabs>
        <w:tab w:val="right" w:leader="dot" w:pos="8296"/>
      </w:tabs>
    </w:pPr>
    <w:rPr>
      <w:rFonts w:ascii="宋体" w:hAnsi="宋体"/>
      <w:b/>
      <w:noProof/>
    </w:rPr>
  </w:style>
  <w:style w:type="character" w:styleId="aa">
    <w:name w:val="Strong"/>
    <w:basedOn w:val="a1"/>
    <w:uiPriority w:val="22"/>
    <w:qFormat/>
    <w:rsid w:val="001543B6"/>
    <w:rPr>
      <w:b/>
      <w:bCs/>
    </w:rPr>
  </w:style>
  <w:style w:type="character" w:customStyle="1" w:styleId="apple-converted-space">
    <w:name w:val="apple-converted-space"/>
    <w:basedOn w:val="a1"/>
    <w:rsid w:val="001543B6"/>
  </w:style>
  <w:style w:type="paragraph" w:styleId="ab">
    <w:name w:val="Balloon Text"/>
    <w:basedOn w:val="a"/>
    <w:link w:val="Char5"/>
    <w:uiPriority w:val="99"/>
    <w:semiHidden/>
    <w:unhideWhenUsed/>
    <w:rsid w:val="001543B6"/>
    <w:rPr>
      <w:sz w:val="18"/>
      <w:szCs w:val="18"/>
    </w:rPr>
  </w:style>
  <w:style w:type="character" w:customStyle="1" w:styleId="Char5">
    <w:name w:val="批注框文本 Char"/>
    <w:basedOn w:val="a1"/>
    <w:link w:val="ab"/>
    <w:uiPriority w:val="99"/>
    <w:semiHidden/>
    <w:rsid w:val="001543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huadian@263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1169</Words>
  <Characters>6669</Characters>
  <Application>Microsoft Office Word</Application>
  <DocSecurity>0</DocSecurity>
  <Lines>55</Lines>
  <Paragraphs>15</Paragraphs>
  <ScaleCrop>false</ScaleCrop>
  <Company>bhd-fwq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bhd-fwq</dc:creator>
  <cp:keywords/>
  <dc:description/>
  <cp:lastModifiedBy>Administrator</cp:lastModifiedBy>
  <cp:revision>7</cp:revision>
  <dcterms:created xsi:type="dcterms:W3CDTF">2018-09-13T06:13:00Z</dcterms:created>
  <dcterms:modified xsi:type="dcterms:W3CDTF">2019-08-17T01:03:00Z</dcterms:modified>
</cp:coreProperties>
</file>